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4C660" w14:textId="77777777" w:rsidR="004475B0" w:rsidRDefault="004475B0" w:rsidP="00D556B1">
      <w:pPr>
        <w:tabs>
          <w:tab w:val="left" w:pos="720"/>
          <w:tab w:val="left" w:pos="1440"/>
          <w:tab w:val="left" w:pos="2160"/>
          <w:tab w:val="left" w:pos="2880"/>
          <w:tab w:val="left" w:pos="4500"/>
          <w:tab w:val="left" w:pos="5400"/>
          <w:tab w:val="right" w:pos="9000"/>
        </w:tabs>
        <w:spacing w:line="240" w:lineRule="atLeast"/>
        <w:jc w:val="center"/>
        <w:rPr>
          <w:rFonts w:ascii="Arial" w:hAnsi="Arial" w:cs="Arial"/>
          <w:b/>
          <w:szCs w:val="24"/>
        </w:rPr>
      </w:pPr>
      <w:bookmarkStart w:id="0" w:name="_GoBack"/>
      <w:bookmarkEnd w:id="0"/>
    </w:p>
    <w:p w14:paraId="305B17AF" w14:textId="77777777" w:rsidR="004475B0" w:rsidRDefault="004475B0" w:rsidP="00D556B1">
      <w:pPr>
        <w:tabs>
          <w:tab w:val="left" w:pos="720"/>
          <w:tab w:val="left" w:pos="1440"/>
          <w:tab w:val="left" w:pos="2160"/>
          <w:tab w:val="left" w:pos="2880"/>
          <w:tab w:val="left" w:pos="4500"/>
          <w:tab w:val="left" w:pos="5400"/>
          <w:tab w:val="right" w:pos="9000"/>
        </w:tabs>
        <w:spacing w:line="240" w:lineRule="atLeast"/>
        <w:jc w:val="center"/>
        <w:rPr>
          <w:rFonts w:ascii="Arial" w:hAnsi="Arial" w:cs="Arial"/>
          <w:b/>
          <w:szCs w:val="24"/>
        </w:rPr>
      </w:pPr>
    </w:p>
    <w:p w14:paraId="5B946F0E" w14:textId="77777777" w:rsidR="00D556B1" w:rsidRPr="00D556B1" w:rsidRDefault="00D556B1" w:rsidP="00D556B1">
      <w:pPr>
        <w:tabs>
          <w:tab w:val="left" w:pos="720"/>
          <w:tab w:val="left" w:pos="1440"/>
          <w:tab w:val="left" w:pos="2160"/>
          <w:tab w:val="left" w:pos="2880"/>
          <w:tab w:val="left" w:pos="4500"/>
          <w:tab w:val="left" w:pos="5400"/>
          <w:tab w:val="right" w:pos="9000"/>
        </w:tabs>
        <w:spacing w:line="240" w:lineRule="atLeast"/>
        <w:jc w:val="center"/>
        <w:rPr>
          <w:rFonts w:ascii="Arial" w:hAnsi="Arial" w:cs="Arial"/>
          <w:b/>
          <w:szCs w:val="24"/>
        </w:rPr>
      </w:pPr>
      <w:r w:rsidRPr="00D556B1">
        <w:rPr>
          <w:rFonts w:ascii="Arial" w:hAnsi="Arial" w:cs="Arial"/>
          <w:b/>
          <w:szCs w:val="24"/>
        </w:rPr>
        <w:t>MENTAL WELFARE COMMISSION FOR SCOTLAND</w:t>
      </w:r>
    </w:p>
    <w:p w14:paraId="68754805" w14:textId="38058C52" w:rsidR="00D556B1" w:rsidRPr="00D556B1" w:rsidRDefault="00D556B1" w:rsidP="00D556B1">
      <w:pPr>
        <w:tabs>
          <w:tab w:val="left" w:pos="720"/>
          <w:tab w:val="left" w:pos="1440"/>
          <w:tab w:val="left" w:pos="2160"/>
          <w:tab w:val="left" w:pos="2880"/>
          <w:tab w:val="left" w:pos="4500"/>
          <w:tab w:val="left" w:pos="5400"/>
          <w:tab w:val="right" w:pos="9000"/>
        </w:tabs>
        <w:spacing w:line="240" w:lineRule="atLeast"/>
        <w:jc w:val="center"/>
        <w:rPr>
          <w:rFonts w:ascii="Arial" w:hAnsi="Arial" w:cs="Arial"/>
          <w:b/>
          <w:szCs w:val="24"/>
        </w:rPr>
      </w:pPr>
      <w:r w:rsidRPr="00D556B1">
        <w:rPr>
          <w:rFonts w:ascii="Arial" w:hAnsi="Arial" w:cs="Arial"/>
          <w:b/>
          <w:szCs w:val="24"/>
        </w:rPr>
        <w:t>MINUTES OF THE BOARD MEETING</w:t>
      </w:r>
    </w:p>
    <w:p w14:paraId="7658E325" w14:textId="6568A8AD" w:rsidR="00D556B1" w:rsidRPr="00D556B1" w:rsidRDefault="00D556B1" w:rsidP="00D556B1">
      <w:pPr>
        <w:tabs>
          <w:tab w:val="left" w:pos="720"/>
          <w:tab w:val="left" w:pos="1440"/>
          <w:tab w:val="left" w:pos="2160"/>
          <w:tab w:val="left" w:pos="2880"/>
          <w:tab w:val="left" w:pos="4500"/>
          <w:tab w:val="left" w:pos="5400"/>
          <w:tab w:val="right" w:pos="9000"/>
        </w:tabs>
        <w:spacing w:line="240" w:lineRule="atLeast"/>
        <w:jc w:val="center"/>
        <w:rPr>
          <w:rFonts w:ascii="Arial" w:hAnsi="Arial" w:cs="Arial"/>
          <w:b/>
          <w:szCs w:val="24"/>
        </w:rPr>
      </w:pPr>
      <w:r w:rsidRPr="00D556B1">
        <w:rPr>
          <w:rFonts w:ascii="Arial" w:hAnsi="Arial" w:cs="Arial"/>
          <w:b/>
          <w:szCs w:val="24"/>
        </w:rPr>
        <w:t xml:space="preserve">HELD ON TUESDAY </w:t>
      </w:r>
      <w:r>
        <w:rPr>
          <w:rFonts w:ascii="Arial" w:hAnsi="Arial" w:cs="Arial"/>
          <w:b/>
          <w:szCs w:val="24"/>
        </w:rPr>
        <w:t>15 MAY</w:t>
      </w:r>
      <w:r w:rsidRPr="00D556B1">
        <w:rPr>
          <w:rFonts w:ascii="Arial" w:hAnsi="Arial" w:cs="Arial"/>
          <w:b/>
          <w:szCs w:val="24"/>
        </w:rPr>
        <w:t xml:space="preserve"> 2018</w:t>
      </w:r>
    </w:p>
    <w:p w14:paraId="4B0F01E5" w14:textId="77777777" w:rsidR="00D556B1" w:rsidRPr="00D556B1" w:rsidRDefault="00D556B1" w:rsidP="00D556B1">
      <w:pPr>
        <w:tabs>
          <w:tab w:val="left" w:pos="720"/>
          <w:tab w:val="left" w:pos="1440"/>
          <w:tab w:val="left" w:pos="2160"/>
          <w:tab w:val="left" w:pos="2880"/>
          <w:tab w:val="left" w:pos="4500"/>
          <w:tab w:val="left" w:pos="5400"/>
          <w:tab w:val="right" w:pos="9000"/>
        </w:tabs>
        <w:spacing w:line="240" w:lineRule="atLeast"/>
        <w:jc w:val="center"/>
        <w:rPr>
          <w:rFonts w:ascii="Arial" w:hAnsi="Arial" w:cs="Arial"/>
          <w:b/>
          <w:szCs w:val="24"/>
        </w:rPr>
      </w:pPr>
      <w:r w:rsidRPr="00D556B1">
        <w:rPr>
          <w:rFonts w:ascii="Arial" w:hAnsi="Arial" w:cs="Arial"/>
          <w:b/>
          <w:szCs w:val="24"/>
        </w:rPr>
        <w:t>IN CONFERENCE ROOM, THISTLE HOUSE, EDINBURGH</w:t>
      </w:r>
    </w:p>
    <w:p w14:paraId="19C886FC" w14:textId="77777777" w:rsidR="00D556B1" w:rsidRPr="00D556B1" w:rsidRDefault="00D556B1" w:rsidP="00D556B1">
      <w:pPr>
        <w:tabs>
          <w:tab w:val="left" w:pos="720"/>
          <w:tab w:val="left" w:pos="1440"/>
          <w:tab w:val="left" w:pos="2160"/>
          <w:tab w:val="left" w:pos="2880"/>
          <w:tab w:val="left" w:pos="4500"/>
          <w:tab w:val="left" w:pos="5400"/>
          <w:tab w:val="right" w:pos="9000"/>
        </w:tabs>
        <w:spacing w:line="240" w:lineRule="atLeast"/>
        <w:jc w:val="center"/>
        <w:rPr>
          <w:rFonts w:ascii="Arial" w:hAnsi="Arial" w:cs="Arial"/>
          <w:b/>
          <w:szCs w:val="24"/>
        </w:rPr>
      </w:pPr>
      <w:r w:rsidRPr="00D556B1">
        <w:rPr>
          <w:rFonts w:ascii="Arial" w:hAnsi="Arial" w:cs="Arial"/>
          <w:b/>
          <w:szCs w:val="24"/>
        </w:rPr>
        <w:t>AT 10.30 AM</w:t>
      </w:r>
    </w:p>
    <w:p w14:paraId="3CEF2E64" w14:textId="77777777" w:rsidR="00D556B1" w:rsidRPr="00D556B1" w:rsidRDefault="00D556B1" w:rsidP="00D556B1">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3ED378B0" w14:textId="77777777" w:rsidR="00D556B1" w:rsidRPr="00D556B1" w:rsidRDefault="00D556B1" w:rsidP="00D556B1">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tbl>
      <w:tblPr>
        <w:tblStyle w:val="TableGrid"/>
        <w:tblW w:w="10201" w:type="dxa"/>
        <w:tblInd w:w="5" w:type="dxa"/>
        <w:tblLook w:val="04A0" w:firstRow="1" w:lastRow="0" w:firstColumn="1" w:lastColumn="0" w:noHBand="0" w:noVBand="1"/>
      </w:tblPr>
      <w:tblGrid>
        <w:gridCol w:w="4508"/>
        <w:gridCol w:w="5693"/>
      </w:tblGrid>
      <w:tr w:rsidR="00D556B1" w:rsidRPr="00D556B1" w14:paraId="22145ED4" w14:textId="77777777" w:rsidTr="00D556B1">
        <w:tc>
          <w:tcPr>
            <w:tcW w:w="4508" w:type="dxa"/>
            <w:tcBorders>
              <w:top w:val="nil"/>
              <w:left w:val="nil"/>
              <w:bottom w:val="nil"/>
              <w:right w:val="single" w:sz="4" w:space="0" w:color="auto"/>
            </w:tcBorders>
          </w:tcPr>
          <w:p w14:paraId="51C9C0EB" w14:textId="7F3AD37F" w:rsidR="00D556B1" w:rsidRPr="00D556B1" w:rsidRDefault="00D556B1" w:rsidP="00D556B1">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D556B1">
              <w:rPr>
                <w:rFonts w:ascii="Arial" w:hAnsi="Arial" w:cs="Arial"/>
                <w:b/>
                <w:szCs w:val="24"/>
              </w:rPr>
              <w:t>Present:</w:t>
            </w:r>
          </w:p>
          <w:p w14:paraId="43FACE10" w14:textId="77777777" w:rsidR="00D556B1" w:rsidRDefault="00D556B1" w:rsidP="00D556B1">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D556B1">
              <w:rPr>
                <w:rFonts w:ascii="Arial" w:hAnsi="Arial" w:cs="Arial"/>
                <w:b/>
                <w:szCs w:val="24"/>
              </w:rPr>
              <w:t>The Very Rev’d Dr Graham Forbes CBE</w:t>
            </w:r>
          </w:p>
          <w:p w14:paraId="2032FBDD" w14:textId="1F8779A1" w:rsidR="00E66DD1" w:rsidRPr="00D556B1" w:rsidRDefault="00E66DD1" w:rsidP="00D556B1">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E66DD1">
              <w:rPr>
                <w:rFonts w:ascii="Arial" w:hAnsi="Arial" w:cs="Arial"/>
                <w:b/>
                <w:szCs w:val="24"/>
              </w:rPr>
              <w:t>Mrs Safaa Baxter</w:t>
            </w:r>
          </w:p>
          <w:p w14:paraId="6FF44EDD" w14:textId="77777777" w:rsidR="00D556B1" w:rsidRPr="00D556B1" w:rsidRDefault="00D556B1" w:rsidP="00D556B1">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D556B1">
              <w:rPr>
                <w:rFonts w:ascii="Arial" w:hAnsi="Arial" w:cs="Arial"/>
                <w:b/>
                <w:szCs w:val="24"/>
              </w:rPr>
              <w:t>Mr Paul Dumbleton</w:t>
            </w:r>
          </w:p>
          <w:p w14:paraId="0A825924" w14:textId="77777777" w:rsidR="00D556B1" w:rsidRPr="00D556B1" w:rsidRDefault="00D556B1" w:rsidP="00D556B1">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D556B1">
              <w:rPr>
                <w:rFonts w:ascii="Arial" w:hAnsi="Arial" w:cs="Arial"/>
                <w:b/>
                <w:szCs w:val="24"/>
              </w:rPr>
              <w:t>Ms Mary Twaddle</w:t>
            </w:r>
          </w:p>
          <w:p w14:paraId="45A28070" w14:textId="77777777" w:rsidR="00D556B1" w:rsidRPr="00D556B1" w:rsidRDefault="00D556B1" w:rsidP="00D556B1">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D556B1">
              <w:rPr>
                <w:rFonts w:ascii="Arial" w:hAnsi="Arial" w:cs="Arial"/>
                <w:b/>
                <w:szCs w:val="24"/>
              </w:rPr>
              <w:t>Mr Gordon Johnston</w:t>
            </w:r>
          </w:p>
          <w:p w14:paraId="062611AC" w14:textId="77777777" w:rsidR="00D556B1" w:rsidRPr="00D556B1" w:rsidRDefault="00D556B1" w:rsidP="00D556B1">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D556B1">
              <w:rPr>
                <w:rFonts w:ascii="Arial" w:hAnsi="Arial" w:cs="Arial"/>
                <w:b/>
                <w:szCs w:val="24"/>
              </w:rPr>
              <w:t>Mr Sandy Riddell</w:t>
            </w:r>
          </w:p>
          <w:p w14:paraId="2B51E13E" w14:textId="77777777" w:rsidR="00D556B1" w:rsidRDefault="00E66DD1" w:rsidP="00E66DD1">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b/>
                <w:szCs w:val="24"/>
              </w:rPr>
              <w:t>Dr David Hall</w:t>
            </w:r>
          </w:p>
          <w:p w14:paraId="2317E29E" w14:textId="0ED0B663" w:rsidR="00E66DD1" w:rsidRPr="00D556B1" w:rsidRDefault="00E66DD1" w:rsidP="00E66DD1">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b/>
                <w:szCs w:val="24"/>
              </w:rPr>
              <w:t>Ms Cindy Mackie</w:t>
            </w:r>
          </w:p>
        </w:tc>
        <w:tc>
          <w:tcPr>
            <w:tcW w:w="5693" w:type="dxa"/>
            <w:tcBorders>
              <w:top w:val="nil"/>
              <w:left w:val="single" w:sz="4" w:space="0" w:color="auto"/>
              <w:bottom w:val="nil"/>
              <w:right w:val="nil"/>
            </w:tcBorders>
            <w:hideMark/>
          </w:tcPr>
          <w:p w14:paraId="665D85E3" w14:textId="77777777" w:rsidR="00D556B1" w:rsidRPr="00D556B1" w:rsidRDefault="00D556B1" w:rsidP="00D556B1">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D556B1">
              <w:rPr>
                <w:rFonts w:ascii="Arial" w:hAnsi="Arial" w:cs="Arial"/>
                <w:b/>
                <w:szCs w:val="24"/>
              </w:rPr>
              <w:t>In attendance:</w:t>
            </w:r>
          </w:p>
          <w:p w14:paraId="2CE6420A" w14:textId="77777777" w:rsidR="00D556B1" w:rsidRPr="00D556B1" w:rsidRDefault="00D556B1" w:rsidP="00D556B1">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D556B1">
              <w:rPr>
                <w:rFonts w:ascii="Arial" w:hAnsi="Arial" w:cs="Arial"/>
                <w:b/>
                <w:szCs w:val="24"/>
              </w:rPr>
              <w:t>Mr Colin McKay, Chief Executive</w:t>
            </w:r>
          </w:p>
          <w:p w14:paraId="188034AE" w14:textId="77777777" w:rsidR="00D556B1" w:rsidRPr="00D556B1" w:rsidRDefault="00D556B1" w:rsidP="00D556B1">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D556B1">
              <w:rPr>
                <w:rFonts w:ascii="Arial" w:hAnsi="Arial" w:cs="Arial"/>
                <w:b/>
                <w:szCs w:val="24"/>
              </w:rPr>
              <w:t>Ms Alison McRae, Head of Corporate Services</w:t>
            </w:r>
          </w:p>
          <w:p w14:paraId="0971AFC9" w14:textId="77777777" w:rsidR="00D556B1" w:rsidRPr="00D556B1" w:rsidRDefault="00D556B1" w:rsidP="00D556B1">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D556B1">
              <w:rPr>
                <w:rFonts w:ascii="Arial" w:hAnsi="Arial" w:cs="Arial"/>
                <w:b/>
                <w:szCs w:val="24"/>
              </w:rPr>
              <w:t>Dr Gary Morrison, Executive Director, Medical</w:t>
            </w:r>
          </w:p>
          <w:p w14:paraId="69716AD0" w14:textId="02DC99D5" w:rsidR="00D556B1" w:rsidRPr="00D556B1" w:rsidRDefault="002C159A" w:rsidP="00D556B1">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b/>
                <w:szCs w:val="24"/>
              </w:rPr>
              <w:t xml:space="preserve">Ms </w:t>
            </w:r>
            <w:r w:rsidR="00D556B1" w:rsidRPr="00D556B1">
              <w:rPr>
                <w:rFonts w:ascii="Arial" w:hAnsi="Arial" w:cs="Arial"/>
                <w:b/>
                <w:szCs w:val="24"/>
              </w:rPr>
              <w:t>Kate Fearnley, Executive Director, Engagement and Participation</w:t>
            </w:r>
          </w:p>
          <w:p w14:paraId="3F1BA1A0" w14:textId="6406234B" w:rsidR="00D556B1" w:rsidRPr="00D556B1" w:rsidRDefault="002C159A" w:rsidP="00D556B1">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b/>
                <w:szCs w:val="24"/>
              </w:rPr>
              <w:t xml:space="preserve">Ms </w:t>
            </w:r>
            <w:r w:rsidR="00D556B1" w:rsidRPr="00D556B1">
              <w:rPr>
                <w:rFonts w:ascii="Arial" w:hAnsi="Arial" w:cs="Arial"/>
                <w:b/>
                <w:szCs w:val="24"/>
              </w:rPr>
              <w:t>Alison Thomson, Executive Director, Nursing</w:t>
            </w:r>
          </w:p>
        </w:tc>
      </w:tr>
    </w:tbl>
    <w:p w14:paraId="0286AD7B" w14:textId="77777777" w:rsidR="00D556B1" w:rsidRPr="00D556B1" w:rsidRDefault="00D556B1" w:rsidP="00D556B1">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03B9FF96" w14:textId="77777777" w:rsidR="00D556B1" w:rsidRPr="00D556B1" w:rsidRDefault="00D556B1" w:rsidP="00D556B1">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D556B1">
        <w:rPr>
          <w:rFonts w:ascii="Arial" w:hAnsi="Arial" w:cs="Arial"/>
          <w:b/>
          <w:szCs w:val="24"/>
        </w:rPr>
        <w:t>Secretary: Mrs Katrina Thomson, Office Manager</w:t>
      </w:r>
    </w:p>
    <w:p w14:paraId="35DEFD94" w14:textId="77777777" w:rsidR="00FA5E4D" w:rsidRDefault="00FA5E4D"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46B2E943" w14:textId="2C303733" w:rsidR="000965F9" w:rsidRDefault="00866FC7" w:rsidP="000965F9">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b/>
          <w:szCs w:val="24"/>
        </w:rPr>
        <w:t xml:space="preserve">1.       </w:t>
      </w:r>
      <w:r w:rsidR="006A2312" w:rsidRPr="006A2312">
        <w:rPr>
          <w:rFonts w:ascii="Arial" w:hAnsi="Arial" w:cs="Arial"/>
          <w:b/>
          <w:szCs w:val="24"/>
        </w:rPr>
        <w:t>Welcome and Apologies</w:t>
      </w:r>
    </w:p>
    <w:p w14:paraId="77F1A231" w14:textId="77777777" w:rsidR="00E66DD1" w:rsidRDefault="00E66DD1" w:rsidP="000965F9">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0BE834C7" w14:textId="35868D9F" w:rsidR="00E66DD1" w:rsidRPr="00E66DD1" w:rsidRDefault="0007730C" w:rsidP="00E66DD1">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szCs w:val="24"/>
        </w:rPr>
        <w:t xml:space="preserve">The Chairman welcomed </w:t>
      </w:r>
      <w:r w:rsidR="00E66DD1" w:rsidRPr="00E66DD1">
        <w:rPr>
          <w:rFonts w:ascii="Arial" w:hAnsi="Arial" w:cs="Arial"/>
          <w:szCs w:val="24"/>
        </w:rPr>
        <w:t xml:space="preserve">Dr David Hall and Ms Cindy Mackie to the Commission as </w:t>
      </w:r>
      <w:r w:rsidR="001C2CEB">
        <w:rPr>
          <w:rFonts w:ascii="Arial" w:hAnsi="Arial" w:cs="Arial"/>
          <w:szCs w:val="24"/>
        </w:rPr>
        <w:t>newly</w:t>
      </w:r>
      <w:r w:rsidR="00E66DD1" w:rsidRPr="00E66DD1">
        <w:rPr>
          <w:rFonts w:ascii="Arial" w:hAnsi="Arial" w:cs="Arial"/>
          <w:szCs w:val="24"/>
        </w:rPr>
        <w:t xml:space="preserve"> appointed Board members.</w:t>
      </w:r>
    </w:p>
    <w:p w14:paraId="58AB88A7" w14:textId="77777777" w:rsidR="000965F9" w:rsidRDefault="000965F9"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47A65C4A" w14:textId="31A89A32" w:rsidR="00FA5E4D" w:rsidRDefault="000965F9"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b/>
          <w:szCs w:val="24"/>
        </w:rPr>
        <w:t>2</w:t>
      </w:r>
      <w:r w:rsidR="00FA5E4D">
        <w:rPr>
          <w:rFonts w:ascii="Arial" w:hAnsi="Arial" w:cs="Arial"/>
          <w:b/>
          <w:szCs w:val="24"/>
        </w:rPr>
        <w:t>.</w:t>
      </w:r>
      <w:r w:rsidR="00FA5E4D">
        <w:rPr>
          <w:rFonts w:ascii="Arial" w:hAnsi="Arial" w:cs="Arial"/>
          <w:b/>
          <w:szCs w:val="24"/>
        </w:rPr>
        <w:tab/>
      </w:r>
      <w:r w:rsidR="006A2312" w:rsidRPr="006A2312">
        <w:rPr>
          <w:rFonts w:ascii="Arial" w:hAnsi="Arial" w:cs="Arial"/>
          <w:b/>
          <w:szCs w:val="24"/>
        </w:rPr>
        <w:t>Declaration of Interest</w:t>
      </w:r>
    </w:p>
    <w:p w14:paraId="12E2A92C" w14:textId="77777777" w:rsidR="00E66DD1" w:rsidRDefault="00E66DD1"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1C80A779" w14:textId="7E2E94A4" w:rsidR="00E66DD1" w:rsidRPr="00E66DD1" w:rsidRDefault="00E66DD1"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szCs w:val="24"/>
        </w:rPr>
      </w:pPr>
      <w:r>
        <w:rPr>
          <w:rFonts w:ascii="Arial" w:hAnsi="Arial" w:cs="Arial"/>
          <w:b/>
          <w:szCs w:val="24"/>
        </w:rPr>
        <w:tab/>
      </w:r>
      <w:r w:rsidRPr="00E66DD1">
        <w:rPr>
          <w:rFonts w:ascii="Arial" w:hAnsi="Arial" w:cs="Arial"/>
          <w:szCs w:val="24"/>
        </w:rPr>
        <w:t>None.</w:t>
      </w:r>
    </w:p>
    <w:p w14:paraId="542F52C1" w14:textId="77777777" w:rsidR="00FA5E4D" w:rsidRDefault="00FA5E4D"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3686A815" w14:textId="77777777" w:rsidR="00FA5E4D" w:rsidRDefault="000965F9"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b/>
          <w:szCs w:val="24"/>
        </w:rPr>
        <w:t>3</w:t>
      </w:r>
      <w:r w:rsidR="00FA5E4D">
        <w:rPr>
          <w:rFonts w:ascii="Arial" w:hAnsi="Arial" w:cs="Arial"/>
          <w:b/>
          <w:szCs w:val="24"/>
        </w:rPr>
        <w:t>.</w:t>
      </w:r>
      <w:r w:rsidR="00FA5E4D">
        <w:rPr>
          <w:rFonts w:ascii="Arial" w:hAnsi="Arial" w:cs="Arial"/>
          <w:b/>
          <w:szCs w:val="24"/>
        </w:rPr>
        <w:tab/>
        <w:t>Announcements</w:t>
      </w:r>
    </w:p>
    <w:p w14:paraId="5C094592" w14:textId="77777777" w:rsidR="00E66DD1" w:rsidRDefault="00E66DD1"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6ABEE4C1" w14:textId="434DF421" w:rsidR="00E66DD1" w:rsidRPr="00E66DD1" w:rsidRDefault="008837D2" w:rsidP="004475B0">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szCs w:val="24"/>
        </w:rPr>
        <w:t>None.</w:t>
      </w:r>
    </w:p>
    <w:p w14:paraId="66EAEBAB" w14:textId="77777777" w:rsidR="00FA5E4D" w:rsidRDefault="00FA5E4D"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5D5FE83E" w14:textId="589A0250" w:rsidR="00FA5E4D" w:rsidRDefault="000965F9"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b/>
          <w:szCs w:val="24"/>
        </w:rPr>
        <w:t>4</w:t>
      </w:r>
      <w:r w:rsidR="00FA5E4D">
        <w:rPr>
          <w:rFonts w:ascii="Arial" w:hAnsi="Arial" w:cs="Arial"/>
          <w:b/>
          <w:szCs w:val="24"/>
        </w:rPr>
        <w:t>.</w:t>
      </w:r>
      <w:r w:rsidR="00FA5E4D">
        <w:rPr>
          <w:rFonts w:ascii="Arial" w:hAnsi="Arial" w:cs="Arial"/>
          <w:b/>
          <w:szCs w:val="24"/>
        </w:rPr>
        <w:tab/>
        <w:t>Minutes of Board meeting held on</w:t>
      </w:r>
      <w:r w:rsidR="007E709E">
        <w:rPr>
          <w:rFonts w:ascii="Arial" w:hAnsi="Arial" w:cs="Arial"/>
          <w:b/>
          <w:szCs w:val="24"/>
        </w:rPr>
        <w:t xml:space="preserve"> </w:t>
      </w:r>
      <w:r w:rsidR="00D75C8F">
        <w:rPr>
          <w:rFonts w:ascii="Arial" w:hAnsi="Arial" w:cs="Arial"/>
          <w:b/>
          <w:szCs w:val="24"/>
        </w:rPr>
        <w:t>27 February 2018</w:t>
      </w:r>
      <w:r w:rsidR="00577D4A">
        <w:rPr>
          <w:rFonts w:ascii="Arial" w:hAnsi="Arial" w:cs="Arial"/>
          <w:b/>
          <w:szCs w:val="24"/>
        </w:rPr>
        <w:t xml:space="preserve"> </w:t>
      </w:r>
    </w:p>
    <w:p w14:paraId="275796E6" w14:textId="77777777" w:rsidR="00E66DD1" w:rsidRDefault="00E66DD1"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6644B53E" w14:textId="4E559855" w:rsidR="00E66DD1" w:rsidRPr="00E66DD1" w:rsidRDefault="00E66DD1"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szCs w:val="24"/>
        </w:rPr>
      </w:pPr>
      <w:r>
        <w:rPr>
          <w:rFonts w:ascii="Arial" w:hAnsi="Arial" w:cs="Arial"/>
          <w:b/>
          <w:szCs w:val="24"/>
        </w:rPr>
        <w:tab/>
      </w:r>
      <w:r w:rsidRPr="00E66DD1">
        <w:rPr>
          <w:rFonts w:ascii="Arial" w:hAnsi="Arial" w:cs="Arial"/>
          <w:szCs w:val="24"/>
        </w:rPr>
        <w:t>The minutes were approved.</w:t>
      </w:r>
    </w:p>
    <w:p w14:paraId="435D8CA8" w14:textId="77777777" w:rsidR="00FA5E4D" w:rsidRDefault="00FA5E4D"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76E9E5B7" w14:textId="77777777" w:rsidR="00FA5E4D" w:rsidRDefault="000965F9"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b/>
          <w:szCs w:val="24"/>
        </w:rPr>
        <w:t>5</w:t>
      </w:r>
      <w:r w:rsidR="00FA5E4D">
        <w:rPr>
          <w:rFonts w:ascii="Arial" w:hAnsi="Arial" w:cs="Arial"/>
          <w:b/>
          <w:szCs w:val="24"/>
        </w:rPr>
        <w:t>.</w:t>
      </w:r>
      <w:r w:rsidR="00FA5E4D">
        <w:rPr>
          <w:rFonts w:ascii="Arial" w:hAnsi="Arial" w:cs="Arial"/>
          <w:b/>
          <w:szCs w:val="24"/>
        </w:rPr>
        <w:tab/>
        <w:t>CEO Update</w:t>
      </w:r>
    </w:p>
    <w:p w14:paraId="3E4DDC89" w14:textId="77777777" w:rsidR="005A1B4F" w:rsidRDefault="005A1B4F"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4C123841" w14:textId="38112289" w:rsidR="005A1B4F" w:rsidRDefault="005A1B4F"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b/>
          <w:szCs w:val="24"/>
        </w:rPr>
        <w:lastRenderedPageBreak/>
        <w:tab/>
      </w:r>
      <w:r w:rsidR="00980E57" w:rsidRPr="00980E57">
        <w:rPr>
          <w:rFonts w:ascii="Arial" w:hAnsi="Arial" w:cs="Arial"/>
          <w:b/>
          <w:szCs w:val="24"/>
          <w:u w:val="single"/>
        </w:rPr>
        <w:t>MWC Publications</w:t>
      </w:r>
    </w:p>
    <w:p w14:paraId="0466A103" w14:textId="77777777" w:rsidR="00980E57" w:rsidRDefault="00980E57"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703BAF40" w14:textId="75578829" w:rsidR="00980E57" w:rsidRDefault="00980E57" w:rsidP="00980E57">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sidRPr="00980E57">
        <w:rPr>
          <w:rFonts w:ascii="Arial" w:hAnsi="Arial" w:cs="Arial"/>
          <w:szCs w:val="24"/>
        </w:rPr>
        <w:t xml:space="preserve">The </w:t>
      </w:r>
      <w:r w:rsidR="002C159A">
        <w:rPr>
          <w:rFonts w:ascii="Arial" w:hAnsi="Arial" w:cs="Arial"/>
          <w:szCs w:val="24"/>
        </w:rPr>
        <w:t>review of a</w:t>
      </w:r>
      <w:r w:rsidRPr="00980E57">
        <w:rPr>
          <w:rFonts w:ascii="Arial" w:hAnsi="Arial" w:cs="Arial"/>
          <w:szCs w:val="24"/>
        </w:rPr>
        <w:t>dvoc</w:t>
      </w:r>
      <w:r>
        <w:rPr>
          <w:rFonts w:ascii="Arial" w:hAnsi="Arial" w:cs="Arial"/>
          <w:szCs w:val="24"/>
        </w:rPr>
        <w:t>acy</w:t>
      </w:r>
      <w:r w:rsidR="002C159A">
        <w:rPr>
          <w:rFonts w:ascii="Arial" w:hAnsi="Arial" w:cs="Arial"/>
          <w:szCs w:val="24"/>
        </w:rPr>
        <w:t xml:space="preserve"> planning</w:t>
      </w:r>
      <w:r>
        <w:rPr>
          <w:rFonts w:ascii="Arial" w:hAnsi="Arial" w:cs="Arial"/>
          <w:szCs w:val="24"/>
        </w:rPr>
        <w:t xml:space="preserve"> report was published on 13 M</w:t>
      </w:r>
      <w:r w:rsidRPr="00980E57">
        <w:rPr>
          <w:rFonts w:ascii="Arial" w:hAnsi="Arial" w:cs="Arial"/>
          <w:szCs w:val="24"/>
        </w:rPr>
        <w:t xml:space="preserve">arch 2018.  The </w:t>
      </w:r>
      <w:r w:rsidR="002C159A">
        <w:rPr>
          <w:rFonts w:ascii="Arial" w:hAnsi="Arial" w:cs="Arial"/>
          <w:szCs w:val="24"/>
        </w:rPr>
        <w:t>report on visits to individuals with dementia in c</w:t>
      </w:r>
      <w:r w:rsidRPr="00980E57">
        <w:rPr>
          <w:rFonts w:ascii="Arial" w:hAnsi="Arial" w:cs="Arial"/>
          <w:szCs w:val="24"/>
        </w:rPr>
        <w:t xml:space="preserve">ommunity </w:t>
      </w:r>
      <w:r w:rsidR="002C159A">
        <w:rPr>
          <w:rFonts w:ascii="Arial" w:hAnsi="Arial" w:cs="Arial"/>
          <w:szCs w:val="24"/>
        </w:rPr>
        <w:t>h</w:t>
      </w:r>
      <w:r w:rsidRPr="00980E57">
        <w:rPr>
          <w:rFonts w:ascii="Arial" w:hAnsi="Arial" w:cs="Arial"/>
          <w:szCs w:val="24"/>
        </w:rPr>
        <w:t>ospital</w:t>
      </w:r>
      <w:r w:rsidR="002C159A">
        <w:rPr>
          <w:rFonts w:ascii="Arial" w:hAnsi="Arial" w:cs="Arial"/>
          <w:szCs w:val="24"/>
        </w:rPr>
        <w:t>s</w:t>
      </w:r>
      <w:r w:rsidRPr="00980E57">
        <w:rPr>
          <w:rFonts w:ascii="Arial" w:hAnsi="Arial" w:cs="Arial"/>
          <w:szCs w:val="24"/>
        </w:rPr>
        <w:t xml:space="preserve"> will be published on 23 </w:t>
      </w:r>
      <w:r>
        <w:rPr>
          <w:rFonts w:ascii="Arial" w:hAnsi="Arial" w:cs="Arial"/>
          <w:szCs w:val="24"/>
        </w:rPr>
        <w:t>M</w:t>
      </w:r>
      <w:r w:rsidRPr="00980E57">
        <w:rPr>
          <w:rFonts w:ascii="Arial" w:hAnsi="Arial" w:cs="Arial"/>
          <w:szCs w:val="24"/>
        </w:rPr>
        <w:t>ay 2018</w:t>
      </w:r>
      <w:r>
        <w:rPr>
          <w:rFonts w:ascii="Arial" w:hAnsi="Arial" w:cs="Arial"/>
          <w:szCs w:val="24"/>
        </w:rPr>
        <w:t xml:space="preserve"> and the Business Plan will be </w:t>
      </w:r>
      <w:r w:rsidR="002C159A">
        <w:rPr>
          <w:rFonts w:ascii="Arial" w:hAnsi="Arial" w:cs="Arial"/>
          <w:szCs w:val="24"/>
        </w:rPr>
        <w:t>published soon.</w:t>
      </w:r>
    </w:p>
    <w:p w14:paraId="10BD8364" w14:textId="77777777" w:rsidR="00980E57" w:rsidRDefault="00980E57" w:rsidP="00980E57">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p>
    <w:p w14:paraId="209B6650" w14:textId="77777777" w:rsidR="008837D2" w:rsidRDefault="008837D2" w:rsidP="00980E57">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b/>
          <w:szCs w:val="24"/>
          <w:u w:val="single"/>
        </w:rPr>
      </w:pPr>
    </w:p>
    <w:p w14:paraId="04B0DA1E" w14:textId="77777777" w:rsidR="008837D2" w:rsidRDefault="008837D2" w:rsidP="00980E57">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b/>
          <w:szCs w:val="24"/>
          <w:u w:val="single"/>
        </w:rPr>
      </w:pPr>
    </w:p>
    <w:p w14:paraId="0FAC5637" w14:textId="77777777" w:rsidR="008837D2" w:rsidRDefault="008837D2" w:rsidP="00980E57">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b/>
          <w:szCs w:val="24"/>
          <w:u w:val="single"/>
        </w:rPr>
      </w:pPr>
    </w:p>
    <w:p w14:paraId="28763C50" w14:textId="7290D253" w:rsidR="00980E57" w:rsidRDefault="00980E57" w:rsidP="00980E57">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b/>
          <w:szCs w:val="24"/>
          <w:u w:val="single"/>
        </w:rPr>
      </w:pPr>
      <w:r w:rsidRPr="00980E57">
        <w:rPr>
          <w:rFonts w:ascii="Arial" w:hAnsi="Arial" w:cs="Arial"/>
          <w:b/>
          <w:szCs w:val="24"/>
          <w:u w:val="single"/>
        </w:rPr>
        <w:t>Influencing and Policy</w:t>
      </w:r>
    </w:p>
    <w:p w14:paraId="3A0F824F" w14:textId="77777777" w:rsidR="002C159A" w:rsidRDefault="002C159A" w:rsidP="00980E57">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p>
    <w:p w14:paraId="3D24E333" w14:textId="475E2CF2" w:rsidR="00980E57" w:rsidRPr="00980E57" w:rsidRDefault="00980E57" w:rsidP="00980E57">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sidRPr="00980E57">
        <w:rPr>
          <w:rFonts w:ascii="Arial" w:hAnsi="Arial" w:cs="Arial"/>
          <w:szCs w:val="24"/>
        </w:rPr>
        <w:t>There is to be a review</w:t>
      </w:r>
      <w:r>
        <w:rPr>
          <w:rFonts w:ascii="Arial" w:hAnsi="Arial" w:cs="Arial"/>
          <w:szCs w:val="24"/>
        </w:rPr>
        <w:t xml:space="preserve"> of NHS Tayside mental health and suicide prevention services.</w:t>
      </w:r>
      <w:r w:rsidR="0007730C">
        <w:rPr>
          <w:rFonts w:ascii="Arial" w:hAnsi="Arial" w:cs="Arial"/>
          <w:szCs w:val="24"/>
        </w:rPr>
        <w:t xml:space="preserve">  This is not an MWC review but we will provide assistance to NHS Tayside </w:t>
      </w:r>
      <w:r w:rsidR="00944431">
        <w:rPr>
          <w:rFonts w:ascii="Arial" w:hAnsi="Arial" w:cs="Arial"/>
          <w:szCs w:val="24"/>
        </w:rPr>
        <w:t>regarding</w:t>
      </w:r>
      <w:r w:rsidR="000F0AA2">
        <w:rPr>
          <w:rFonts w:ascii="Arial" w:hAnsi="Arial" w:cs="Arial"/>
          <w:szCs w:val="24"/>
        </w:rPr>
        <w:t xml:space="preserve"> a remit and potential candidates </w:t>
      </w:r>
      <w:r w:rsidR="00944431">
        <w:rPr>
          <w:rFonts w:ascii="Arial" w:hAnsi="Arial" w:cs="Arial"/>
          <w:szCs w:val="24"/>
        </w:rPr>
        <w:t>they could ask to carry out the</w:t>
      </w:r>
      <w:r w:rsidR="000F0AA2">
        <w:rPr>
          <w:rFonts w:ascii="Arial" w:hAnsi="Arial" w:cs="Arial"/>
          <w:szCs w:val="24"/>
        </w:rPr>
        <w:t xml:space="preserve"> review. </w:t>
      </w:r>
    </w:p>
    <w:p w14:paraId="2014FCCC" w14:textId="77777777" w:rsidR="00980E57" w:rsidRPr="00980E57" w:rsidRDefault="00980E57" w:rsidP="00980E57">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p>
    <w:p w14:paraId="5AF48B4C" w14:textId="28268506" w:rsidR="00980E57" w:rsidRDefault="000F0AA2" w:rsidP="00980E57">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szCs w:val="24"/>
        </w:rPr>
        <w:lastRenderedPageBreak/>
        <w:t>Colin McKay has b</w:t>
      </w:r>
      <w:r w:rsidR="00944431">
        <w:rPr>
          <w:rFonts w:ascii="Arial" w:hAnsi="Arial" w:cs="Arial"/>
          <w:szCs w:val="24"/>
        </w:rPr>
        <w:t>een asked to join the Forensic N</w:t>
      </w:r>
      <w:r>
        <w:rPr>
          <w:rFonts w:ascii="Arial" w:hAnsi="Arial" w:cs="Arial"/>
          <w:szCs w:val="24"/>
        </w:rPr>
        <w:t xml:space="preserve">etwork planning group. The Board </w:t>
      </w:r>
      <w:r w:rsidR="009C2DFF">
        <w:rPr>
          <w:rFonts w:ascii="Arial" w:hAnsi="Arial" w:cs="Arial"/>
          <w:szCs w:val="24"/>
        </w:rPr>
        <w:t xml:space="preserve">confirmed that there is no conflict of interest </w:t>
      </w:r>
      <w:r>
        <w:rPr>
          <w:rFonts w:ascii="Arial" w:hAnsi="Arial" w:cs="Arial"/>
          <w:szCs w:val="24"/>
        </w:rPr>
        <w:t xml:space="preserve">to the Commission being involved. </w:t>
      </w:r>
      <w:r w:rsidR="009C2DFF">
        <w:rPr>
          <w:rFonts w:ascii="Arial" w:hAnsi="Arial" w:cs="Arial"/>
          <w:szCs w:val="24"/>
        </w:rPr>
        <w:t xml:space="preserve"> </w:t>
      </w:r>
    </w:p>
    <w:p w14:paraId="38E1B3B0" w14:textId="77777777" w:rsidR="00980E57" w:rsidRDefault="00980E57" w:rsidP="00980E57">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p>
    <w:p w14:paraId="20979A27" w14:textId="453FE15D" w:rsidR="009C2DFF" w:rsidRDefault="000F0AA2" w:rsidP="00980E57">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szCs w:val="24"/>
        </w:rPr>
        <w:t xml:space="preserve">The Commission has </w:t>
      </w:r>
      <w:r w:rsidR="009C2DFF">
        <w:rPr>
          <w:rFonts w:ascii="Arial" w:hAnsi="Arial" w:cs="Arial"/>
          <w:szCs w:val="24"/>
        </w:rPr>
        <w:t xml:space="preserve">provided comments </w:t>
      </w:r>
      <w:r>
        <w:rPr>
          <w:rFonts w:ascii="Arial" w:hAnsi="Arial" w:cs="Arial"/>
          <w:szCs w:val="24"/>
        </w:rPr>
        <w:t>to</w:t>
      </w:r>
      <w:r w:rsidR="009C2DFF">
        <w:rPr>
          <w:rFonts w:ascii="Arial" w:hAnsi="Arial" w:cs="Arial"/>
          <w:szCs w:val="24"/>
        </w:rPr>
        <w:t xml:space="preserve"> the English </w:t>
      </w:r>
      <w:r w:rsidR="00944431">
        <w:rPr>
          <w:rFonts w:ascii="Arial" w:hAnsi="Arial" w:cs="Arial"/>
          <w:szCs w:val="24"/>
        </w:rPr>
        <w:t>Mental Health A</w:t>
      </w:r>
      <w:r>
        <w:rPr>
          <w:rFonts w:ascii="Arial" w:hAnsi="Arial" w:cs="Arial"/>
          <w:szCs w:val="24"/>
        </w:rPr>
        <w:t xml:space="preserve">ct review and Colin McKay has been asked to chair a work stream of this review. </w:t>
      </w:r>
    </w:p>
    <w:p w14:paraId="73017F11" w14:textId="77777777" w:rsidR="009C2DFF" w:rsidRDefault="009C2DFF" w:rsidP="00980E57">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p>
    <w:p w14:paraId="6217E06C" w14:textId="34F122CD" w:rsidR="009C2DFF" w:rsidRDefault="009C2DFF" w:rsidP="00980E57">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szCs w:val="24"/>
        </w:rPr>
        <w:t xml:space="preserve">A meeting has been arranged </w:t>
      </w:r>
      <w:r w:rsidR="000F0AA2">
        <w:rPr>
          <w:rFonts w:ascii="Arial" w:hAnsi="Arial" w:cs="Arial"/>
          <w:szCs w:val="24"/>
        </w:rPr>
        <w:t xml:space="preserve">in Forth Valley </w:t>
      </w:r>
      <w:r>
        <w:rPr>
          <w:rFonts w:ascii="Arial" w:hAnsi="Arial" w:cs="Arial"/>
          <w:szCs w:val="24"/>
        </w:rPr>
        <w:t xml:space="preserve">for the </w:t>
      </w:r>
      <w:r w:rsidR="000F0AA2">
        <w:rPr>
          <w:rFonts w:ascii="Arial" w:hAnsi="Arial" w:cs="Arial"/>
          <w:szCs w:val="24"/>
        </w:rPr>
        <w:t>t</w:t>
      </w:r>
      <w:r>
        <w:rPr>
          <w:rFonts w:ascii="Arial" w:hAnsi="Arial" w:cs="Arial"/>
          <w:szCs w:val="24"/>
        </w:rPr>
        <w:t>raining of GPs and junior psychiatrists.</w:t>
      </w:r>
    </w:p>
    <w:p w14:paraId="49096B8C" w14:textId="77777777" w:rsidR="009C2DFF" w:rsidRDefault="009C2DFF" w:rsidP="00980E57">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p>
    <w:p w14:paraId="1C0BBA30" w14:textId="617440FD" w:rsidR="009C2DFF" w:rsidRDefault="009C2DFF" w:rsidP="00980E57">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szCs w:val="24"/>
        </w:rPr>
        <w:t xml:space="preserve">The </w:t>
      </w:r>
      <w:r w:rsidR="000F0AA2">
        <w:rPr>
          <w:rFonts w:ascii="Arial" w:hAnsi="Arial" w:cs="Arial"/>
          <w:szCs w:val="24"/>
        </w:rPr>
        <w:t>review of the mental health act for people with learning disability and</w:t>
      </w:r>
      <w:r>
        <w:rPr>
          <w:rFonts w:ascii="Arial" w:hAnsi="Arial" w:cs="Arial"/>
          <w:szCs w:val="24"/>
        </w:rPr>
        <w:t xml:space="preserve"> </w:t>
      </w:r>
      <w:r w:rsidR="000F0AA2">
        <w:rPr>
          <w:rFonts w:ascii="Arial" w:hAnsi="Arial" w:cs="Arial"/>
          <w:szCs w:val="24"/>
        </w:rPr>
        <w:t>a</w:t>
      </w:r>
      <w:r>
        <w:rPr>
          <w:rFonts w:ascii="Arial" w:hAnsi="Arial" w:cs="Arial"/>
          <w:szCs w:val="24"/>
        </w:rPr>
        <w:t xml:space="preserve">utism </w:t>
      </w:r>
      <w:r w:rsidR="000F0AA2">
        <w:rPr>
          <w:rFonts w:ascii="Arial" w:hAnsi="Arial" w:cs="Arial"/>
          <w:szCs w:val="24"/>
        </w:rPr>
        <w:t>is</w:t>
      </w:r>
      <w:r>
        <w:rPr>
          <w:rFonts w:ascii="Arial" w:hAnsi="Arial" w:cs="Arial"/>
          <w:szCs w:val="24"/>
        </w:rPr>
        <w:t xml:space="preserve"> currently arranging advisory panels.</w:t>
      </w:r>
    </w:p>
    <w:p w14:paraId="00A7F395" w14:textId="77777777" w:rsidR="009C2DFF" w:rsidRDefault="009C2DFF" w:rsidP="00980E57">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p>
    <w:p w14:paraId="770D1A6C" w14:textId="4CBB91B4" w:rsidR="009C2DFF" w:rsidRDefault="009C2DFF" w:rsidP="00980E57">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b/>
          <w:szCs w:val="24"/>
          <w:u w:val="single"/>
        </w:rPr>
      </w:pPr>
      <w:r w:rsidRPr="009C2DFF">
        <w:rPr>
          <w:rFonts w:ascii="Arial" w:hAnsi="Arial" w:cs="Arial"/>
          <w:b/>
          <w:szCs w:val="24"/>
          <w:u w:val="single"/>
        </w:rPr>
        <w:t>Corporate</w:t>
      </w:r>
    </w:p>
    <w:p w14:paraId="52D17298" w14:textId="77777777" w:rsidR="009C2DFF" w:rsidRDefault="009C2DFF" w:rsidP="00980E57">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b/>
          <w:szCs w:val="24"/>
          <w:u w:val="single"/>
        </w:rPr>
      </w:pPr>
    </w:p>
    <w:p w14:paraId="482600A4" w14:textId="6445E4BC" w:rsidR="009C2DFF" w:rsidRDefault="000F0AA2" w:rsidP="00980E57">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szCs w:val="24"/>
        </w:rPr>
        <w:t xml:space="preserve">The preparation for the </w:t>
      </w:r>
      <w:r w:rsidR="009C2DFF">
        <w:rPr>
          <w:rFonts w:ascii="Arial" w:hAnsi="Arial" w:cs="Arial"/>
          <w:szCs w:val="24"/>
        </w:rPr>
        <w:t>G</w:t>
      </w:r>
      <w:r>
        <w:rPr>
          <w:rFonts w:ascii="Arial" w:hAnsi="Arial" w:cs="Arial"/>
          <w:szCs w:val="24"/>
        </w:rPr>
        <w:t xml:space="preserve">eneral </w:t>
      </w:r>
      <w:r w:rsidR="009C2DFF">
        <w:rPr>
          <w:rFonts w:ascii="Arial" w:hAnsi="Arial" w:cs="Arial"/>
          <w:szCs w:val="24"/>
        </w:rPr>
        <w:t>D</w:t>
      </w:r>
      <w:r>
        <w:rPr>
          <w:rFonts w:ascii="Arial" w:hAnsi="Arial" w:cs="Arial"/>
          <w:szCs w:val="24"/>
        </w:rPr>
        <w:t xml:space="preserve">ata </w:t>
      </w:r>
      <w:r w:rsidR="009C2DFF">
        <w:rPr>
          <w:rFonts w:ascii="Arial" w:hAnsi="Arial" w:cs="Arial"/>
          <w:szCs w:val="24"/>
        </w:rPr>
        <w:t>P</w:t>
      </w:r>
      <w:r>
        <w:rPr>
          <w:rFonts w:ascii="Arial" w:hAnsi="Arial" w:cs="Arial"/>
          <w:szCs w:val="24"/>
        </w:rPr>
        <w:t xml:space="preserve">rotection </w:t>
      </w:r>
      <w:r w:rsidR="009C2DFF">
        <w:rPr>
          <w:rFonts w:ascii="Arial" w:hAnsi="Arial" w:cs="Arial"/>
          <w:szCs w:val="24"/>
        </w:rPr>
        <w:t>R</w:t>
      </w:r>
      <w:r>
        <w:rPr>
          <w:rFonts w:ascii="Arial" w:hAnsi="Arial" w:cs="Arial"/>
          <w:szCs w:val="24"/>
        </w:rPr>
        <w:t>egulation</w:t>
      </w:r>
      <w:r w:rsidR="009C2DFF">
        <w:rPr>
          <w:rFonts w:ascii="Arial" w:hAnsi="Arial" w:cs="Arial"/>
          <w:szCs w:val="24"/>
        </w:rPr>
        <w:t xml:space="preserve"> is a heavy workload </w:t>
      </w:r>
      <w:r w:rsidR="009C2DFF" w:rsidRPr="009C2DFF">
        <w:rPr>
          <w:rFonts w:ascii="Arial" w:hAnsi="Arial" w:cs="Arial"/>
          <w:szCs w:val="24"/>
        </w:rPr>
        <w:t>involving updating new policies</w:t>
      </w:r>
      <w:r w:rsidR="009C2DFF">
        <w:rPr>
          <w:rFonts w:ascii="Arial" w:hAnsi="Arial" w:cs="Arial"/>
          <w:szCs w:val="24"/>
        </w:rPr>
        <w:t xml:space="preserve"> and a plan of action is in place.</w:t>
      </w:r>
    </w:p>
    <w:p w14:paraId="78EBB5D3" w14:textId="77777777" w:rsidR="009C2DFF" w:rsidRDefault="009C2DFF" w:rsidP="00980E57">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p>
    <w:p w14:paraId="6C539CEB" w14:textId="5B1A1720" w:rsidR="00980E57" w:rsidRPr="007D14CB" w:rsidRDefault="000F0AA2" w:rsidP="007D14CB">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szCs w:val="24"/>
        </w:rPr>
        <w:t>We continue to work on our ac</w:t>
      </w:r>
      <w:r w:rsidR="009C2DFF">
        <w:rPr>
          <w:rFonts w:ascii="Arial" w:hAnsi="Arial" w:cs="Arial"/>
          <w:szCs w:val="24"/>
        </w:rPr>
        <w:t>commodation</w:t>
      </w:r>
      <w:r>
        <w:rPr>
          <w:rFonts w:ascii="Arial" w:hAnsi="Arial" w:cs="Arial"/>
          <w:szCs w:val="24"/>
        </w:rPr>
        <w:t xml:space="preserve"> review. </w:t>
      </w:r>
      <w:r w:rsidR="009C2DFF">
        <w:rPr>
          <w:rFonts w:ascii="Arial" w:hAnsi="Arial" w:cs="Arial"/>
          <w:szCs w:val="24"/>
        </w:rPr>
        <w:t xml:space="preserve"> </w:t>
      </w:r>
      <w:r>
        <w:rPr>
          <w:rFonts w:ascii="Arial" w:hAnsi="Arial" w:cs="Arial"/>
          <w:szCs w:val="24"/>
        </w:rPr>
        <w:t>A</w:t>
      </w:r>
      <w:r w:rsidR="009C2DFF">
        <w:rPr>
          <w:rFonts w:ascii="Arial" w:hAnsi="Arial" w:cs="Arial"/>
          <w:szCs w:val="24"/>
        </w:rPr>
        <w:t>nother organisation is interested</w:t>
      </w:r>
      <w:r w:rsidR="007D14CB">
        <w:rPr>
          <w:rFonts w:ascii="Arial" w:hAnsi="Arial" w:cs="Arial"/>
          <w:szCs w:val="24"/>
        </w:rPr>
        <w:t xml:space="preserve"> in sharing our current ac</w:t>
      </w:r>
      <w:r w:rsidR="009C2DFF">
        <w:rPr>
          <w:rFonts w:ascii="Arial" w:hAnsi="Arial" w:cs="Arial"/>
          <w:szCs w:val="24"/>
        </w:rPr>
        <w:t>commo</w:t>
      </w:r>
      <w:r w:rsidR="007D14CB">
        <w:rPr>
          <w:rFonts w:ascii="Arial" w:hAnsi="Arial" w:cs="Arial"/>
          <w:szCs w:val="24"/>
        </w:rPr>
        <w:t xml:space="preserve">dation.  We need to move quickly </w:t>
      </w:r>
      <w:r w:rsidR="009C2DFF">
        <w:rPr>
          <w:rFonts w:ascii="Arial" w:hAnsi="Arial" w:cs="Arial"/>
          <w:szCs w:val="24"/>
        </w:rPr>
        <w:t xml:space="preserve">on this as we </w:t>
      </w:r>
      <w:r w:rsidR="007D14CB">
        <w:rPr>
          <w:rFonts w:ascii="Arial" w:hAnsi="Arial" w:cs="Arial"/>
          <w:szCs w:val="24"/>
        </w:rPr>
        <w:t>have</w:t>
      </w:r>
      <w:r w:rsidR="009C2DFF">
        <w:rPr>
          <w:rFonts w:ascii="Arial" w:hAnsi="Arial" w:cs="Arial"/>
          <w:szCs w:val="24"/>
        </w:rPr>
        <w:t xml:space="preserve"> to apply for a building warrant to make any necessary changes, which can take up to 3 months</w:t>
      </w:r>
      <w:r w:rsidR="007D14CB">
        <w:rPr>
          <w:rFonts w:ascii="Arial" w:hAnsi="Arial" w:cs="Arial"/>
          <w:szCs w:val="24"/>
        </w:rPr>
        <w:t>.  A business case will be put to our sponsor department to apply for funding.</w:t>
      </w:r>
    </w:p>
    <w:p w14:paraId="061E91C6" w14:textId="77777777" w:rsidR="00FA5E4D" w:rsidRDefault="00FA5E4D"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5DCB08CF" w14:textId="77777777" w:rsidR="000F17D8" w:rsidRDefault="000965F9" w:rsidP="000F17D8">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b/>
          <w:szCs w:val="24"/>
        </w:rPr>
        <w:t>6</w:t>
      </w:r>
      <w:r w:rsidR="00C47C83">
        <w:rPr>
          <w:rFonts w:ascii="Arial" w:hAnsi="Arial" w:cs="Arial"/>
          <w:b/>
          <w:szCs w:val="24"/>
        </w:rPr>
        <w:t>.</w:t>
      </w:r>
      <w:r w:rsidR="00C47C83">
        <w:rPr>
          <w:rFonts w:ascii="Arial" w:hAnsi="Arial" w:cs="Arial"/>
          <w:b/>
          <w:szCs w:val="24"/>
        </w:rPr>
        <w:tab/>
        <w:t>Items for discussion and/or approval</w:t>
      </w:r>
    </w:p>
    <w:p w14:paraId="7BF90E3A" w14:textId="77777777" w:rsidR="0076691F" w:rsidRDefault="0076691F" w:rsidP="000F17D8">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2F90834B" w14:textId="584C1E8D" w:rsidR="00D75C8F" w:rsidRPr="00E61D03" w:rsidRDefault="0076691F" w:rsidP="00D75C8F">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b/>
          <w:szCs w:val="24"/>
        </w:rPr>
        <w:tab/>
      </w:r>
      <w:r w:rsidRPr="00E61D03">
        <w:rPr>
          <w:rFonts w:ascii="Arial" w:hAnsi="Arial" w:cs="Arial"/>
          <w:b/>
          <w:szCs w:val="24"/>
        </w:rPr>
        <w:t>6.</w:t>
      </w:r>
      <w:r w:rsidR="00F22D08" w:rsidRPr="00E61D03">
        <w:rPr>
          <w:rFonts w:ascii="Arial" w:hAnsi="Arial" w:cs="Arial"/>
          <w:b/>
          <w:szCs w:val="24"/>
        </w:rPr>
        <w:t>1</w:t>
      </w:r>
      <w:r w:rsidRPr="00E61D03">
        <w:rPr>
          <w:rFonts w:ascii="Arial" w:hAnsi="Arial" w:cs="Arial"/>
          <w:b/>
          <w:szCs w:val="24"/>
        </w:rPr>
        <w:tab/>
      </w:r>
      <w:r w:rsidR="00D75C8F" w:rsidRPr="00E61D03">
        <w:rPr>
          <w:rFonts w:ascii="Arial" w:hAnsi="Arial" w:cs="Arial"/>
          <w:b/>
          <w:szCs w:val="24"/>
        </w:rPr>
        <w:t xml:space="preserve">Place of Safety Monitoring Report 2018 </w:t>
      </w:r>
    </w:p>
    <w:p w14:paraId="7B3CEBD9" w14:textId="77777777" w:rsidR="00E61D03" w:rsidRDefault="00E61D03" w:rsidP="00D75C8F">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60A4A5EC" w14:textId="3EB57996" w:rsidR="00E156F5" w:rsidRDefault="00356E7A" w:rsidP="00E156F5">
      <w:pPr>
        <w:tabs>
          <w:tab w:val="left" w:pos="720"/>
          <w:tab w:val="left" w:pos="1440"/>
          <w:tab w:val="left" w:pos="2160"/>
          <w:tab w:val="left" w:pos="2880"/>
          <w:tab w:val="left" w:pos="4500"/>
          <w:tab w:val="left" w:pos="5400"/>
          <w:tab w:val="right" w:pos="9000"/>
        </w:tabs>
        <w:spacing w:line="240" w:lineRule="atLeast"/>
        <w:ind w:left="1440"/>
        <w:jc w:val="both"/>
      </w:pPr>
      <w:r>
        <w:rPr>
          <w:rFonts w:ascii="Arial" w:hAnsi="Arial" w:cs="Arial"/>
          <w:szCs w:val="24"/>
        </w:rPr>
        <w:t>This report is a follow u</w:t>
      </w:r>
      <w:r w:rsidR="00BE0A9A">
        <w:rPr>
          <w:rFonts w:ascii="Arial" w:hAnsi="Arial" w:cs="Arial"/>
          <w:szCs w:val="24"/>
        </w:rPr>
        <w:t xml:space="preserve">p to </w:t>
      </w:r>
      <w:r w:rsidR="00E156F5">
        <w:rPr>
          <w:rFonts w:ascii="Arial" w:hAnsi="Arial" w:cs="Arial"/>
          <w:szCs w:val="24"/>
        </w:rPr>
        <w:t>our</w:t>
      </w:r>
      <w:r w:rsidR="00BE0A9A">
        <w:rPr>
          <w:rFonts w:ascii="Arial" w:hAnsi="Arial" w:cs="Arial"/>
          <w:szCs w:val="24"/>
        </w:rPr>
        <w:t xml:space="preserve"> 2016</w:t>
      </w:r>
      <w:r w:rsidR="00E156F5">
        <w:rPr>
          <w:rFonts w:ascii="Arial" w:hAnsi="Arial" w:cs="Arial"/>
          <w:szCs w:val="24"/>
        </w:rPr>
        <w:t xml:space="preserve"> Place of Safety</w:t>
      </w:r>
      <w:r w:rsidR="00BE0A9A">
        <w:rPr>
          <w:rFonts w:ascii="Arial" w:hAnsi="Arial" w:cs="Arial"/>
          <w:szCs w:val="24"/>
        </w:rPr>
        <w:t xml:space="preserve"> report looking at the use of place of safety orders</w:t>
      </w:r>
      <w:r w:rsidR="00E156F5">
        <w:rPr>
          <w:rFonts w:ascii="Arial" w:hAnsi="Arial" w:cs="Arial"/>
          <w:szCs w:val="24"/>
        </w:rPr>
        <w:t xml:space="preserve"> and </w:t>
      </w:r>
      <w:r w:rsidR="00BE0A9A">
        <w:rPr>
          <w:rFonts w:ascii="Arial" w:hAnsi="Arial" w:cs="Arial"/>
          <w:szCs w:val="24"/>
        </w:rPr>
        <w:t xml:space="preserve">where we made recommendations that we would talk to police officers involved in the use of the orders and individuals who had been removed by the police to a place of safety.  </w:t>
      </w:r>
      <w:r w:rsidR="00E156F5" w:rsidRPr="00E156F5">
        <w:rPr>
          <w:rFonts w:ascii="Arial" w:hAnsi="Arial" w:cs="Arial"/>
        </w:rPr>
        <w:t>We worked with Police Scotland on this report and are grate</w:t>
      </w:r>
      <w:r w:rsidR="00E156F5" w:rsidRPr="00E156F5">
        <w:rPr>
          <w:rFonts w:ascii="Arial" w:hAnsi="Arial" w:cs="Arial"/>
        </w:rPr>
        <w:lastRenderedPageBreak/>
        <w:t>ful for their cooperation.</w:t>
      </w:r>
      <w:r w:rsidR="00E156F5">
        <w:rPr>
          <w:rFonts w:ascii="Arial" w:hAnsi="Arial" w:cs="Arial"/>
        </w:rPr>
        <w:t xml:space="preserve">   Commission staff spoke with 43 police officers and several service user organisations where people may have been covered by these orders</w:t>
      </w:r>
      <w:r w:rsidR="00944431">
        <w:rPr>
          <w:rFonts w:ascii="Arial" w:hAnsi="Arial" w:cs="Arial"/>
        </w:rPr>
        <w:t>.</w:t>
      </w:r>
    </w:p>
    <w:p w14:paraId="0247C6B5" w14:textId="77777777" w:rsidR="00E156F5" w:rsidRDefault="00E156F5" w:rsidP="00356E7A">
      <w:pPr>
        <w:tabs>
          <w:tab w:val="left" w:pos="720"/>
          <w:tab w:val="left" w:pos="1440"/>
          <w:tab w:val="left" w:pos="2160"/>
          <w:tab w:val="left" w:pos="2880"/>
          <w:tab w:val="left" w:pos="4500"/>
          <w:tab w:val="left" w:pos="5400"/>
          <w:tab w:val="right" w:pos="9000"/>
        </w:tabs>
        <w:spacing w:line="240" w:lineRule="atLeast"/>
        <w:ind w:left="1440"/>
        <w:jc w:val="both"/>
        <w:rPr>
          <w:rFonts w:ascii="Arial" w:hAnsi="Arial" w:cs="Arial"/>
          <w:szCs w:val="24"/>
        </w:rPr>
      </w:pPr>
    </w:p>
    <w:p w14:paraId="3A0C3773" w14:textId="46E5BFC0" w:rsidR="000F77D2" w:rsidRDefault="00BE0A9A" w:rsidP="000F77D2">
      <w:pPr>
        <w:tabs>
          <w:tab w:val="left" w:pos="720"/>
          <w:tab w:val="left" w:pos="1440"/>
          <w:tab w:val="left" w:pos="2160"/>
          <w:tab w:val="left" w:pos="2880"/>
          <w:tab w:val="left" w:pos="4500"/>
          <w:tab w:val="left" w:pos="5400"/>
          <w:tab w:val="right" w:pos="9000"/>
        </w:tabs>
        <w:spacing w:line="240" w:lineRule="atLeast"/>
        <w:ind w:left="1440"/>
        <w:jc w:val="both"/>
        <w:rPr>
          <w:rFonts w:ascii="Arial" w:hAnsi="Arial" w:cs="Arial"/>
          <w:szCs w:val="24"/>
        </w:rPr>
      </w:pPr>
      <w:r>
        <w:rPr>
          <w:rFonts w:ascii="Arial" w:hAnsi="Arial" w:cs="Arial"/>
          <w:szCs w:val="24"/>
        </w:rPr>
        <w:t xml:space="preserve">It was felt that this was a </w:t>
      </w:r>
      <w:r w:rsidR="00944431">
        <w:rPr>
          <w:rFonts w:ascii="Arial" w:hAnsi="Arial" w:cs="Arial"/>
          <w:szCs w:val="24"/>
        </w:rPr>
        <w:t>positive</w:t>
      </w:r>
      <w:r>
        <w:rPr>
          <w:rFonts w:ascii="Arial" w:hAnsi="Arial" w:cs="Arial"/>
          <w:szCs w:val="24"/>
        </w:rPr>
        <w:t xml:space="preserve"> report</w:t>
      </w:r>
      <w:r w:rsidR="000D13ED">
        <w:rPr>
          <w:rFonts w:ascii="Arial" w:hAnsi="Arial" w:cs="Arial"/>
          <w:szCs w:val="24"/>
        </w:rPr>
        <w:t xml:space="preserve">, with the attitude of </w:t>
      </w:r>
      <w:r w:rsidR="00944431">
        <w:rPr>
          <w:rFonts w:ascii="Arial" w:hAnsi="Arial" w:cs="Arial"/>
          <w:szCs w:val="24"/>
        </w:rPr>
        <w:t>police officers</w:t>
      </w:r>
      <w:r w:rsidR="000D13ED">
        <w:rPr>
          <w:rFonts w:ascii="Arial" w:hAnsi="Arial" w:cs="Arial"/>
          <w:szCs w:val="24"/>
        </w:rPr>
        <w:t xml:space="preserve"> very </w:t>
      </w:r>
      <w:r w:rsidR="00944431">
        <w:rPr>
          <w:rFonts w:ascii="Arial" w:hAnsi="Arial" w:cs="Arial"/>
          <w:szCs w:val="24"/>
        </w:rPr>
        <w:t>re</w:t>
      </w:r>
      <w:r w:rsidR="000D13ED">
        <w:rPr>
          <w:rFonts w:ascii="Arial" w:hAnsi="Arial" w:cs="Arial"/>
          <w:szCs w:val="24"/>
        </w:rPr>
        <w:t>assuring</w:t>
      </w:r>
      <w:r w:rsidR="00944431">
        <w:rPr>
          <w:rFonts w:ascii="Arial" w:hAnsi="Arial" w:cs="Arial"/>
          <w:szCs w:val="24"/>
        </w:rPr>
        <w:t>, but highlighting important areas for further action and improvement</w:t>
      </w:r>
      <w:r w:rsidR="000D13ED">
        <w:rPr>
          <w:rFonts w:ascii="Arial" w:hAnsi="Arial" w:cs="Arial"/>
          <w:szCs w:val="24"/>
        </w:rPr>
        <w:t>.</w:t>
      </w:r>
      <w:r w:rsidR="000F77D2">
        <w:rPr>
          <w:rFonts w:ascii="Arial" w:hAnsi="Arial" w:cs="Arial"/>
          <w:szCs w:val="24"/>
        </w:rPr>
        <w:t xml:space="preserve">  </w:t>
      </w:r>
    </w:p>
    <w:p w14:paraId="001CF906" w14:textId="77777777" w:rsidR="000F77D2" w:rsidRDefault="000F77D2" w:rsidP="000F77D2">
      <w:pPr>
        <w:tabs>
          <w:tab w:val="left" w:pos="720"/>
          <w:tab w:val="left" w:pos="1440"/>
          <w:tab w:val="left" w:pos="2160"/>
          <w:tab w:val="left" w:pos="2880"/>
          <w:tab w:val="left" w:pos="4500"/>
          <w:tab w:val="left" w:pos="5400"/>
          <w:tab w:val="right" w:pos="9000"/>
        </w:tabs>
        <w:spacing w:line="240" w:lineRule="atLeast"/>
        <w:ind w:left="1440"/>
        <w:jc w:val="both"/>
        <w:rPr>
          <w:rFonts w:ascii="Arial" w:hAnsi="Arial" w:cs="Arial"/>
          <w:szCs w:val="24"/>
        </w:rPr>
      </w:pPr>
    </w:p>
    <w:p w14:paraId="4517FCE1" w14:textId="345A0F9B" w:rsidR="002108BA" w:rsidRPr="000F77D2" w:rsidRDefault="000F77D2" w:rsidP="000F77D2">
      <w:pPr>
        <w:tabs>
          <w:tab w:val="left" w:pos="720"/>
          <w:tab w:val="left" w:pos="1440"/>
          <w:tab w:val="left" w:pos="2160"/>
          <w:tab w:val="left" w:pos="2880"/>
          <w:tab w:val="left" w:pos="4500"/>
          <w:tab w:val="left" w:pos="5400"/>
          <w:tab w:val="right" w:pos="9000"/>
        </w:tabs>
        <w:spacing w:line="240" w:lineRule="atLeast"/>
        <w:ind w:left="1440"/>
        <w:jc w:val="both"/>
        <w:rPr>
          <w:rFonts w:ascii="Arial" w:hAnsi="Arial" w:cs="Arial"/>
          <w:szCs w:val="24"/>
        </w:rPr>
      </w:pPr>
      <w:r>
        <w:rPr>
          <w:rFonts w:ascii="Arial" w:hAnsi="Arial" w:cs="Arial"/>
          <w:szCs w:val="24"/>
        </w:rPr>
        <w:t>The Board approved the report.</w:t>
      </w:r>
    </w:p>
    <w:p w14:paraId="444D26B8" w14:textId="77777777" w:rsidR="002108BA" w:rsidRDefault="002108BA" w:rsidP="00D75C8F">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70547CB9" w14:textId="5ED338A8" w:rsidR="00D75C8F" w:rsidRPr="00E61D03" w:rsidRDefault="002108BA" w:rsidP="00D75C8F">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i/>
          <w:szCs w:val="24"/>
        </w:rPr>
        <w:tab/>
      </w:r>
      <w:r w:rsidR="00E23DB7" w:rsidRPr="00E61D03">
        <w:rPr>
          <w:rFonts w:ascii="Arial" w:hAnsi="Arial" w:cs="Arial"/>
          <w:b/>
          <w:szCs w:val="24"/>
        </w:rPr>
        <w:t>6.2</w:t>
      </w:r>
      <w:r w:rsidR="00D75C8F" w:rsidRPr="00E61D03">
        <w:rPr>
          <w:rFonts w:ascii="Arial" w:hAnsi="Arial" w:cs="Arial"/>
          <w:b/>
          <w:szCs w:val="24"/>
        </w:rPr>
        <w:tab/>
        <w:t xml:space="preserve">Finance Managers Report </w:t>
      </w:r>
    </w:p>
    <w:p w14:paraId="6954FDED" w14:textId="77777777" w:rsidR="00E61D03" w:rsidRDefault="00E61D03" w:rsidP="00D75C8F">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7C9E558B" w14:textId="4179C036" w:rsidR="00E61D03" w:rsidRPr="00E61D03" w:rsidRDefault="00E156F5" w:rsidP="00E61D03">
      <w:pPr>
        <w:tabs>
          <w:tab w:val="left" w:pos="720"/>
          <w:tab w:val="left" w:pos="1440"/>
          <w:tab w:val="left" w:pos="2160"/>
          <w:tab w:val="left" w:pos="2880"/>
          <w:tab w:val="left" w:pos="4500"/>
          <w:tab w:val="left" w:pos="5400"/>
          <w:tab w:val="right" w:pos="9000"/>
        </w:tabs>
        <w:spacing w:line="240" w:lineRule="atLeast"/>
        <w:ind w:left="1440"/>
        <w:jc w:val="both"/>
        <w:rPr>
          <w:rFonts w:ascii="Arial" w:hAnsi="Arial" w:cs="Arial"/>
          <w:szCs w:val="24"/>
        </w:rPr>
      </w:pPr>
      <w:r>
        <w:rPr>
          <w:rFonts w:ascii="Arial" w:hAnsi="Arial" w:cs="Arial"/>
          <w:szCs w:val="24"/>
        </w:rPr>
        <w:t>The report outlined the budget position to end M</w:t>
      </w:r>
      <w:r w:rsidR="00944431">
        <w:rPr>
          <w:rFonts w:ascii="Arial" w:hAnsi="Arial" w:cs="Arial"/>
          <w:szCs w:val="24"/>
        </w:rPr>
        <w:t xml:space="preserve">arch 2018.  It reports an under </w:t>
      </w:r>
      <w:r>
        <w:rPr>
          <w:rFonts w:ascii="Arial" w:hAnsi="Arial" w:cs="Arial"/>
          <w:szCs w:val="24"/>
        </w:rPr>
        <w:t xml:space="preserve">spend mainly due to the delay in the project to upgrade hardware and software for our patient record system. </w:t>
      </w:r>
      <w:r w:rsidR="00E61D03">
        <w:rPr>
          <w:rFonts w:ascii="Arial" w:hAnsi="Arial" w:cs="Arial"/>
          <w:szCs w:val="24"/>
        </w:rPr>
        <w:t>The funds will be provided in the next financial year</w:t>
      </w:r>
      <w:r>
        <w:rPr>
          <w:rFonts w:ascii="Arial" w:hAnsi="Arial" w:cs="Arial"/>
          <w:szCs w:val="24"/>
        </w:rPr>
        <w:t xml:space="preserve"> for this project</w:t>
      </w:r>
      <w:r w:rsidR="00E61D03">
        <w:rPr>
          <w:rFonts w:ascii="Arial" w:hAnsi="Arial" w:cs="Arial"/>
          <w:szCs w:val="24"/>
        </w:rPr>
        <w:t>.</w:t>
      </w:r>
    </w:p>
    <w:p w14:paraId="7F64A96E" w14:textId="77777777" w:rsidR="00E61D03" w:rsidRDefault="00E61D03" w:rsidP="00D75C8F">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42C06DB8" w14:textId="6144BDA4" w:rsidR="00D75C8F" w:rsidRDefault="00E23DB7" w:rsidP="00D75C8F">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i/>
          <w:szCs w:val="24"/>
        </w:rPr>
        <w:tab/>
      </w:r>
      <w:r w:rsidR="00A24280" w:rsidRPr="00E61D03">
        <w:rPr>
          <w:rFonts w:ascii="Arial" w:hAnsi="Arial" w:cs="Arial"/>
          <w:b/>
          <w:szCs w:val="24"/>
        </w:rPr>
        <w:t>6.3</w:t>
      </w:r>
      <w:r w:rsidR="00A24280" w:rsidRPr="00E61D03">
        <w:rPr>
          <w:rFonts w:ascii="Arial" w:hAnsi="Arial" w:cs="Arial"/>
          <w:b/>
          <w:szCs w:val="24"/>
        </w:rPr>
        <w:tab/>
        <w:t xml:space="preserve">Risk Management Update </w:t>
      </w:r>
    </w:p>
    <w:p w14:paraId="1C1B7045" w14:textId="77777777" w:rsidR="00E61D03" w:rsidRDefault="00E61D03" w:rsidP="00D75C8F">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63AEBD50" w14:textId="73DB3EF6" w:rsidR="00E61D03" w:rsidRPr="00E61D03" w:rsidRDefault="00E61D03" w:rsidP="00E61D03">
      <w:pPr>
        <w:tabs>
          <w:tab w:val="left" w:pos="720"/>
          <w:tab w:val="left" w:pos="1440"/>
          <w:tab w:val="left" w:pos="2160"/>
          <w:tab w:val="left" w:pos="2880"/>
          <w:tab w:val="left" w:pos="4500"/>
          <w:tab w:val="left" w:pos="5400"/>
          <w:tab w:val="right" w:pos="9000"/>
        </w:tabs>
        <w:spacing w:line="240" w:lineRule="atLeast"/>
        <w:ind w:left="1440"/>
        <w:jc w:val="both"/>
        <w:rPr>
          <w:rFonts w:ascii="Arial" w:hAnsi="Arial" w:cs="Arial"/>
          <w:szCs w:val="24"/>
        </w:rPr>
      </w:pPr>
      <w:r w:rsidRPr="00E61D03">
        <w:rPr>
          <w:rFonts w:ascii="Arial" w:hAnsi="Arial" w:cs="Arial"/>
          <w:szCs w:val="24"/>
        </w:rPr>
        <w:t>The Board were informed that</w:t>
      </w:r>
      <w:r w:rsidR="0015571B">
        <w:rPr>
          <w:rFonts w:ascii="Arial" w:hAnsi="Arial" w:cs="Arial"/>
          <w:szCs w:val="24"/>
        </w:rPr>
        <w:t xml:space="preserve"> the risk management strategy is being comprehensively reviewed following </w:t>
      </w:r>
      <w:r>
        <w:rPr>
          <w:rFonts w:ascii="Arial" w:hAnsi="Arial" w:cs="Arial"/>
          <w:szCs w:val="24"/>
        </w:rPr>
        <w:t>recommendation</w:t>
      </w:r>
      <w:r w:rsidR="0015571B">
        <w:rPr>
          <w:rFonts w:ascii="Arial" w:hAnsi="Arial" w:cs="Arial"/>
          <w:szCs w:val="24"/>
        </w:rPr>
        <w:t>s</w:t>
      </w:r>
      <w:r>
        <w:rPr>
          <w:rFonts w:ascii="Arial" w:hAnsi="Arial" w:cs="Arial"/>
          <w:szCs w:val="24"/>
        </w:rPr>
        <w:t xml:space="preserve"> by the </w:t>
      </w:r>
      <w:r w:rsidR="0015571B">
        <w:rPr>
          <w:rFonts w:ascii="Arial" w:hAnsi="Arial" w:cs="Arial"/>
          <w:szCs w:val="24"/>
        </w:rPr>
        <w:t>i</w:t>
      </w:r>
      <w:r>
        <w:rPr>
          <w:rFonts w:ascii="Arial" w:hAnsi="Arial" w:cs="Arial"/>
          <w:szCs w:val="24"/>
        </w:rPr>
        <w:t xml:space="preserve">nternal </w:t>
      </w:r>
      <w:r w:rsidR="0015571B">
        <w:rPr>
          <w:rFonts w:ascii="Arial" w:hAnsi="Arial" w:cs="Arial"/>
          <w:szCs w:val="24"/>
        </w:rPr>
        <w:t>a</w:t>
      </w:r>
      <w:r w:rsidR="001071D4">
        <w:rPr>
          <w:rFonts w:ascii="Arial" w:hAnsi="Arial" w:cs="Arial"/>
          <w:szCs w:val="24"/>
        </w:rPr>
        <w:t>uditors</w:t>
      </w:r>
      <w:r w:rsidR="0015571B">
        <w:rPr>
          <w:rFonts w:ascii="Arial" w:hAnsi="Arial" w:cs="Arial"/>
          <w:szCs w:val="24"/>
        </w:rPr>
        <w:t xml:space="preserve">. </w:t>
      </w:r>
      <w:r>
        <w:rPr>
          <w:rFonts w:ascii="Arial" w:hAnsi="Arial" w:cs="Arial"/>
          <w:szCs w:val="24"/>
        </w:rPr>
        <w:t>The updated strategy w</w:t>
      </w:r>
      <w:r w:rsidR="002C7DF2">
        <w:rPr>
          <w:rFonts w:ascii="Arial" w:hAnsi="Arial" w:cs="Arial"/>
          <w:szCs w:val="24"/>
        </w:rPr>
        <w:t>ill</w:t>
      </w:r>
      <w:r>
        <w:rPr>
          <w:rFonts w:ascii="Arial" w:hAnsi="Arial" w:cs="Arial"/>
          <w:szCs w:val="24"/>
        </w:rPr>
        <w:t xml:space="preserve"> be presented to the Audit</w:t>
      </w:r>
      <w:r w:rsidR="0015571B">
        <w:rPr>
          <w:rFonts w:ascii="Arial" w:hAnsi="Arial" w:cs="Arial"/>
          <w:szCs w:val="24"/>
        </w:rPr>
        <w:t>, Risk and Information Governance</w:t>
      </w:r>
      <w:r>
        <w:rPr>
          <w:rFonts w:ascii="Arial" w:hAnsi="Arial" w:cs="Arial"/>
          <w:szCs w:val="24"/>
        </w:rPr>
        <w:t xml:space="preserve"> Committee then to the Board in June.</w:t>
      </w:r>
    </w:p>
    <w:p w14:paraId="27A415B3" w14:textId="77777777" w:rsidR="00E61D03" w:rsidRDefault="00E61D03" w:rsidP="00D75C8F">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19888817" w14:textId="5CE13F7B" w:rsidR="00421B84" w:rsidRDefault="00E23DB7" w:rsidP="00D75C8F">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E61D03">
        <w:rPr>
          <w:rFonts w:ascii="Arial" w:hAnsi="Arial" w:cs="Arial"/>
          <w:b/>
          <w:szCs w:val="24"/>
        </w:rPr>
        <w:tab/>
        <w:t>6.4</w:t>
      </w:r>
      <w:r w:rsidR="0008388A" w:rsidRPr="00E61D03">
        <w:rPr>
          <w:rFonts w:ascii="Arial" w:hAnsi="Arial" w:cs="Arial"/>
          <w:b/>
          <w:szCs w:val="24"/>
        </w:rPr>
        <w:tab/>
      </w:r>
      <w:r w:rsidR="00421B84" w:rsidRPr="00E61D03">
        <w:rPr>
          <w:rFonts w:ascii="Arial" w:hAnsi="Arial" w:cs="Arial"/>
          <w:b/>
          <w:szCs w:val="24"/>
        </w:rPr>
        <w:t>Cyber Resilience and Cyber Essentials Accred</w:t>
      </w:r>
      <w:r w:rsidR="00B560D8" w:rsidRPr="00E61D03">
        <w:rPr>
          <w:rFonts w:ascii="Arial" w:hAnsi="Arial" w:cs="Arial"/>
          <w:b/>
          <w:szCs w:val="24"/>
        </w:rPr>
        <w:t>it</w:t>
      </w:r>
      <w:r w:rsidR="00421B84" w:rsidRPr="00E61D03">
        <w:rPr>
          <w:rFonts w:ascii="Arial" w:hAnsi="Arial" w:cs="Arial"/>
          <w:b/>
          <w:szCs w:val="24"/>
        </w:rPr>
        <w:t xml:space="preserve">ation </w:t>
      </w:r>
    </w:p>
    <w:p w14:paraId="47B46BBB" w14:textId="77777777" w:rsidR="00E61D03" w:rsidRDefault="00E61D03" w:rsidP="00D75C8F">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3D0B4693" w14:textId="5DADAB30" w:rsidR="0015571B" w:rsidRDefault="0015571B" w:rsidP="002108BA">
      <w:pPr>
        <w:tabs>
          <w:tab w:val="left" w:pos="720"/>
          <w:tab w:val="left" w:pos="1440"/>
          <w:tab w:val="left" w:pos="2160"/>
          <w:tab w:val="left" w:pos="2880"/>
          <w:tab w:val="left" w:pos="4500"/>
          <w:tab w:val="left" w:pos="5400"/>
          <w:tab w:val="right" w:pos="9000"/>
        </w:tabs>
        <w:spacing w:line="240" w:lineRule="atLeast"/>
        <w:ind w:left="1440"/>
        <w:jc w:val="both"/>
        <w:rPr>
          <w:rFonts w:ascii="Arial" w:hAnsi="Arial" w:cs="Arial"/>
          <w:szCs w:val="24"/>
        </w:rPr>
      </w:pPr>
      <w:r>
        <w:rPr>
          <w:rFonts w:ascii="Arial" w:hAnsi="Arial" w:cs="Arial"/>
          <w:szCs w:val="24"/>
        </w:rPr>
        <w:t xml:space="preserve">The Commission completed a cyber essentials pre-assessment in March 2018.   It is proposed that we complete the cyber essentials accreditation in June.  Over the next year we will replace our firewall and then contract for another penetration test.  Once this is completed we will review the accreditation status and decide whether to go for accreditation to cyber essentials plus. </w:t>
      </w:r>
    </w:p>
    <w:p w14:paraId="749F3BC2" w14:textId="77777777" w:rsidR="0015571B" w:rsidRDefault="0015571B" w:rsidP="002108BA">
      <w:pPr>
        <w:tabs>
          <w:tab w:val="left" w:pos="720"/>
          <w:tab w:val="left" w:pos="1440"/>
          <w:tab w:val="left" w:pos="2160"/>
          <w:tab w:val="left" w:pos="2880"/>
          <w:tab w:val="left" w:pos="4500"/>
          <w:tab w:val="left" w:pos="5400"/>
          <w:tab w:val="right" w:pos="9000"/>
        </w:tabs>
        <w:spacing w:line="240" w:lineRule="atLeast"/>
        <w:ind w:left="1440"/>
        <w:jc w:val="both"/>
        <w:rPr>
          <w:rFonts w:ascii="Arial" w:hAnsi="Arial" w:cs="Arial"/>
          <w:szCs w:val="24"/>
        </w:rPr>
      </w:pPr>
    </w:p>
    <w:p w14:paraId="1206B5B1" w14:textId="71FC4E3E" w:rsidR="002F52BC" w:rsidRDefault="002108BA" w:rsidP="002108BA">
      <w:pPr>
        <w:tabs>
          <w:tab w:val="left" w:pos="720"/>
          <w:tab w:val="left" w:pos="1440"/>
          <w:tab w:val="left" w:pos="2160"/>
          <w:tab w:val="left" w:pos="2880"/>
          <w:tab w:val="left" w:pos="4500"/>
          <w:tab w:val="left" w:pos="5400"/>
          <w:tab w:val="right" w:pos="9000"/>
        </w:tabs>
        <w:spacing w:line="240" w:lineRule="atLeast"/>
        <w:ind w:left="1440"/>
        <w:jc w:val="both"/>
        <w:rPr>
          <w:rFonts w:ascii="Arial" w:hAnsi="Arial" w:cs="Arial"/>
          <w:szCs w:val="24"/>
        </w:rPr>
      </w:pPr>
      <w:r>
        <w:rPr>
          <w:rFonts w:ascii="Arial" w:hAnsi="Arial" w:cs="Arial"/>
          <w:szCs w:val="24"/>
        </w:rPr>
        <w:t>It was confirmed that in-house</w:t>
      </w:r>
      <w:r w:rsidR="0015571B">
        <w:rPr>
          <w:rFonts w:ascii="Arial" w:hAnsi="Arial" w:cs="Arial"/>
          <w:szCs w:val="24"/>
        </w:rPr>
        <w:t xml:space="preserve"> cyber security</w:t>
      </w:r>
      <w:r>
        <w:rPr>
          <w:rFonts w:ascii="Arial" w:hAnsi="Arial" w:cs="Arial"/>
          <w:szCs w:val="24"/>
        </w:rPr>
        <w:t xml:space="preserve"> tra</w:t>
      </w:r>
      <w:r w:rsidR="007D14CB">
        <w:rPr>
          <w:rFonts w:ascii="Arial" w:hAnsi="Arial" w:cs="Arial"/>
          <w:szCs w:val="24"/>
        </w:rPr>
        <w:t>ining had been provided to all MWC</w:t>
      </w:r>
      <w:r w:rsidR="0015571B">
        <w:rPr>
          <w:rFonts w:ascii="Arial" w:hAnsi="Arial" w:cs="Arial"/>
          <w:szCs w:val="24"/>
        </w:rPr>
        <w:t xml:space="preserve"> and NCF</w:t>
      </w:r>
      <w:r>
        <w:rPr>
          <w:rFonts w:ascii="Arial" w:hAnsi="Arial" w:cs="Arial"/>
          <w:szCs w:val="24"/>
        </w:rPr>
        <w:t xml:space="preserve"> staff.</w:t>
      </w:r>
    </w:p>
    <w:p w14:paraId="58ECCD47" w14:textId="77777777" w:rsidR="002108BA" w:rsidRDefault="002108BA" w:rsidP="002108BA">
      <w:pPr>
        <w:tabs>
          <w:tab w:val="left" w:pos="720"/>
          <w:tab w:val="left" w:pos="1440"/>
          <w:tab w:val="left" w:pos="2160"/>
          <w:tab w:val="left" w:pos="2880"/>
          <w:tab w:val="left" w:pos="4500"/>
          <w:tab w:val="left" w:pos="5400"/>
          <w:tab w:val="right" w:pos="9000"/>
        </w:tabs>
        <w:spacing w:line="240" w:lineRule="atLeast"/>
        <w:ind w:left="1440"/>
        <w:jc w:val="both"/>
        <w:rPr>
          <w:rFonts w:ascii="Arial" w:hAnsi="Arial" w:cs="Arial"/>
          <w:szCs w:val="24"/>
        </w:rPr>
      </w:pPr>
    </w:p>
    <w:p w14:paraId="484D2827" w14:textId="063036F6" w:rsidR="00E61D03" w:rsidRPr="002F52BC" w:rsidRDefault="002108BA" w:rsidP="002108BA">
      <w:pPr>
        <w:tabs>
          <w:tab w:val="left" w:pos="720"/>
          <w:tab w:val="left" w:pos="1440"/>
          <w:tab w:val="left" w:pos="2160"/>
          <w:tab w:val="left" w:pos="2880"/>
          <w:tab w:val="left" w:pos="4500"/>
          <w:tab w:val="left" w:pos="5400"/>
          <w:tab w:val="right" w:pos="9000"/>
        </w:tabs>
        <w:spacing w:line="240" w:lineRule="atLeast"/>
        <w:ind w:left="1440"/>
        <w:jc w:val="both"/>
        <w:rPr>
          <w:rFonts w:ascii="Arial" w:hAnsi="Arial" w:cs="Arial"/>
          <w:szCs w:val="24"/>
        </w:rPr>
      </w:pPr>
      <w:r>
        <w:rPr>
          <w:rFonts w:ascii="Arial" w:hAnsi="Arial" w:cs="Arial"/>
          <w:szCs w:val="24"/>
        </w:rPr>
        <w:lastRenderedPageBreak/>
        <w:t>The Board approved the recommendation.</w:t>
      </w:r>
      <w:r w:rsidR="002F52BC">
        <w:rPr>
          <w:rFonts w:ascii="Arial" w:hAnsi="Arial" w:cs="Arial"/>
          <w:i/>
          <w:szCs w:val="24"/>
        </w:rPr>
        <w:tab/>
      </w:r>
    </w:p>
    <w:p w14:paraId="530A2B2C" w14:textId="77777777" w:rsidR="00E61D03" w:rsidRDefault="00E61D03" w:rsidP="00D75C8F">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371A4ED1" w14:textId="48270A01" w:rsidR="00D75C8F" w:rsidRPr="00E61D03" w:rsidRDefault="00AE5BDC" w:rsidP="00D75C8F">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i/>
          <w:szCs w:val="24"/>
        </w:rPr>
        <w:tab/>
      </w:r>
      <w:r w:rsidRPr="00E61D03">
        <w:rPr>
          <w:rFonts w:ascii="Arial" w:hAnsi="Arial" w:cs="Arial"/>
          <w:b/>
          <w:szCs w:val="24"/>
        </w:rPr>
        <w:t>6.5</w:t>
      </w:r>
      <w:r w:rsidR="00D75C8F" w:rsidRPr="00E61D03">
        <w:rPr>
          <w:rFonts w:ascii="Arial" w:hAnsi="Arial" w:cs="Arial"/>
          <w:b/>
          <w:szCs w:val="24"/>
        </w:rPr>
        <w:tab/>
        <w:t xml:space="preserve">Equalities Outcomes and Progress Report </w:t>
      </w:r>
    </w:p>
    <w:p w14:paraId="1CB7AC18" w14:textId="77777777" w:rsidR="00E61D03" w:rsidRPr="00256F52" w:rsidRDefault="00E61D03" w:rsidP="00D75C8F">
      <w:pPr>
        <w:tabs>
          <w:tab w:val="left" w:pos="720"/>
          <w:tab w:val="left" w:pos="1440"/>
          <w:tab w:val="left" w:pos="2160"/>
          <w:tab w:val="left" w:pos="2880"/>
          <w:tab w:val="left" w:pos="4500"/>
          <w:tab w:val="left" w:pos="5400"/>
          <w:tab w:val="right" w:pos="9000"/>
        </w:tabs>
        <w:spacing w:line="240" w:lineRule="atLeast"/>
        <w:jc w:val="both"/>
        <w:rPr>
          <w:rFonts w:ascii="Arial" w:hAnsi="Arial" w:cs="Arial"/>
          <w:szCs w:val="24"/>
        </w:rPr>
      </w:pPr>
    </w:p>
    <w:p w14:paraId="2A3D067C" w14:textId="7752A3CB" w:rsidR="00256F52" w:rsidRDefault="00256F52" w:rsidP="00256F52">
      <w:pPr>
        <w:tabs>
          <w:tab w:val="left" w:pos="720"/>
          <w:tab w:val="left" w:pos="1440"/>
          <w:tab w:val="left" w:pos="2160"/>
          <w:tab w:val="left" w:pos="2880"/>
          <w:tab w:val="left" w:pos="4500"/>
          <w:tab w:val="left" w:pos="5400"/>
          <w:tab w:val="right" w:pos="9000"/>
        </w:tabs>
        <w:spacing w:line="240" w:lineRule="atLeast"/>
        <w:ind w:left="1440"/>
        <w:jc w:val="both"/>
        <w:rPr>
          <w:rFonts w:ascii="Arial" w:hAnsi="Arial" w:cs="Arial"/>
          <w:szCs w:val="24"/>
        </w:rPr>
      </w:pPr>
      <w:r w:rsidRPr="00256F52">
        <w:rPr>
          <w:rFonts w:ascii="Arial" w:hAnsi="Arial" w:cs="Arial"/>
          <w:szCs w:val="24"/>
        </w:rPr>
        <w:t>It was explained that the circul</w:t>
      </w:r>
      <w:r w:rsidR="002F52BC">
        <w:rPr>
          <w:rFonts w:ascii="Arial" w:hAnsi="Arial" w:cs="Arial"/>
          <w:szCs w:val="24"/>
        </w:rPr>
        <w:t xml:space="preserve">ated reports were replacements </w:t>
      </w:r>
      <w:r w:rsidRPr="00256F52">
        <w:rPr>
          <w:rFonts w:ascii="Arial" w:hAnsi="Arial" w:cs="Arial"/>
          <w:szCs w:val="24"/>
        </w:rPr>
        <w:t xml:space="preserve">to simplify our </w:t>
      </w:r>
      <w:r w:rsidR="0015571B">
        <w:rPr>
          <w:rFonts w:ascii="Arial" w:hAnsi="Arial" w:cs="Arial"/>
          <w:szCs w:val="24"/>
        </w:rPr>
        <w:t>current e</w:t>
      </w:r>
      <w:r w:rsidRPr="00256F52">
        <w:rPr>
          <w:rFonts w:ascii="Arial" w:hAnsi="Arial" w:cs="Arial"/>
          <w:szCs w:val="24"/>
        </w:rPr>
        <w:t>qualities reporting.  The Equality Plan will be looked at every 4 years and the Equalities Progress Report will be produced on a biennial reporting cycle.</w:t>
      </w:r>
    </w:p>
    <w:p w14:paraId="7CD8E1BB" w14:textId="77777777" w:rsidR="002F52BC" w:rsidRDefault="002F52BC" w:rsidP="00256F52">
      <w:pPr>
        <w:tabs>
          <w:tab w:val="left" w:pos="720"/>
          <w:tab w:val="left" w:pos="1440"/>
          <w:tab w:val="left" w:pos="2160"/>
          <w:tab w:val="left" w:pos="2880"/>
          <w:tab w:val="left" w:pos="4500"/>
          <w:tab w:val="left" w:pos="5400"/>
          <w:tab w:val="right" w:pos="9000"/>
        </w:tabs>
        <w:spacing w:line="240" w:lineRule="atLeast"/>
        <w:ind w:left="1440"/>
        <w:jc w:val="both"/>
        <w:rPr>
          <w:rFonts w:ascii="Arial" w:hAnsi="Arial" w:cs="Arial"/>
          <w:szCs w:val="24"/>
        </w:rPr>
      </w:pPr>
    </w:p>
    <w:p w14:paraId="130FC6F1" w14:textId="1956217D" w:rsidR="00421B84" w:rsidRPr="00E61D03" w:rsidRDefault="00AE5BDC" w:rsidP="00D75C8F">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i/>
          <w:szCs w:val="24"/>
        </w:rPr>
        <w:tab/>
      </w:r>
      <w:r w:rsidRPr="00E61D03">
        <w:rPr>
          <w:rFonts w:ascii="Arial" w:hAnsi="Arial" w:cs="Arial"/>
          <w:b/>
          <w:szCs w:val="24"/>
        </w:rPr>
        <w:t>6.6</w:t>
      </w:r>
      <w:r w:rsidR="00944431">
        <w:rPr>
          <w:rFonts w:ascii="Arial" w:hAnsi="Arial" w:cs="Arial"/>
          <w:b/>
          <w:szCs w:val="24"/>
        </w:rPr>
        <w:tab/>
        <w:t>OMG Self-</w:t>
      </w:r>
      <w:r w:rsidR="00421B84" w:rsidRPr="00E61D03">
        <w:rPr>
          <w:rFonts w:ascii="Arial" w:hAnsi="Arial" w:cs="Arial"/>
          <w:b/>
          <w:szCs w:val="24"/>
        </w:rPr>
        <w:t>Assessment</w:t>
      </w:r>
      <w:r w:rsidR="00A108C2" w:rsidRPr="00E61D03">
        <w:rPr>
          <w:rFonts w:ascii="Arial" w:hAnsi="Arial" w:cs="Arial"/>
          <w:b/>
          <w:szCs w:val="24"/>
        </w:rPr>
        <w:t xml:space="preserve"> and Remit</w:t>
      </w:r>
      <w:r w:rsidR="00421B84" w:rsidRPr="00E61D03">
        <w:rPr>
          <w:rFonts w:ascii="Arial" w:hAnsi="Arial" w:cs="Arial"/>
          <w:b/>
          <w:szCs w:val="24"/>
        </w:rPr>
        <w:t xml:space="preserve"> </w:t>
      </w:r>
    </w:p>
    <w:p w14:paraId="30B16162" w14:textId="77777777" w:rsidR="00E61D03" w:rsidRDefault="00E61D03" w:rsidP="00D75C8F">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1FF1B3DC" w14:textId="2D4EF83B" w:rsidR="00E61D03" w:rsidRDefault="004475B0" w:rsidP="004475B0">
      <w:pPr>
        <w:tabs>
          <w:tab w:val="left" w:pos="720"/>
          <w:tab w:val="left" w:pos="1440"/>
          <w:tab w:val="left" w:pos="2160"/>
          <w:tab w:val="left" w:pos="2880"/>
          <w:tab w:val="left" w:pos="4500"/>
          <w:tab w:val="left" w:pos="5400"/>
          <w:tab w:val="right" w:pos="9000"/>
        </w:tabs>
        <w:spacing w:line="240" w:lineRule="atLeast"/>
        <w:ind w:left="1440"/>
        <w:jc w:val="both"/>
        <w:rPr>
          <w:rFonts w:ascii="Arial" w:hAnsi="Arial" w:cs="Arial"/>
          <w:szCs w:val="24"/>
        </w:rPr>
      </w:pPr>
      <w:r>
        <w:rPr>
          <w:rFonts w:ascii="Arial" w:hAnsi="Arial" w:cs="Arial"/>
          <w:szCs w:val="24"/>
        </w:rPr>
        <w:t>The Board were informed that changes hav</w:t>
      </w:r>
      <w:r w:rsidR="002F52BC">
        <w:rPr>
          <w:rFonts w:ascii="Arial" w:hAnsi="Arial" w:cs="Arial"/>
          <w:szCs w:val="24"/>
        </w:rPr>
        <w:t>e been made to the Operational M</w:t>
      </w:r>
      <w:r>
        <w:rPr>
          <w:rFonts w:ascii="Arial" w:hAnsi="Arial" w:cs="Arial"/>
          <w:szCs w:val="24"/>
        </w:rPr>
        <w:t>anagement Group Remit in that the Visits and Monitoring OMG will only meet every 2</w:t>
      </w:r>
      <w:r w:rsidRPr="004475B0">
        <w:rPr>
          <w:rFonts w:ascii="Arial" w:hAnsi="Arial" w:cs="Arial"/>
          <w:szCs w:val="24"/>
          <w:vertAlign w:val="superscript"/>
        </w:rPr>
        <w:t>nd</w:t>
      </w:r>
      <w:r>
        <w:rPr>
          <w:rFonts w:ascii="Arial" w:hAnsi="Arial" w:cs="Arial"/>
          <w:szCs w:val="24"/>
        </w:rPr>
        <w:t xml:space="preserve"> month.  Outside of this the Executive Group will also meet every alternative 2</w:t>
      </w:r>
      <w:r w:rsidRPr="004475B0">
        <w:rPr>
          <w:rFonts w:ascii="Arial" w:hAnsi="Arial" w:cs="Arial"/>
          <w:szCs w:val="24"/>
          <w:vertAlign w:val="superscript"/>
        </w:rPr>
        <w:t>nd</w:t>
      </w:r>
      <w:r>
        <w:rPr>
          <w:rFonts w:ascii="Arial" w:hAnsi="Arial" w:cs="Arial"/>
          <w:szCs w:val="24"/>
        </w:rPr>
        <w:t xml:space="preserve"> month to discuss items of interest.  </w:t>
      </w:r>
      <w:r w:rsidR="0015571B">
        <w:rPr>
          <w:rFonts w:ascii="Arial" w:hAnsi="Arial" w:cs="Arial"/>
          <w:szCs w:val="24"/>
        </w:rPr>
        <w:t xml:space="preserve">A concern was raised </w:t>
      </w:r>
      <w:r>
        <w:rPr>
          <w:rFonts w:ascii="Arial" w:hAnsi="Arial" w:cs="Arial"/>
          <w:szCs w:val="24"/>
        </w:rPr>
        <w:t xml:space="preserve">that </w:t>
      </w:r>
      <w:r w:rsidR="0015571B">
        <w:rPr>
          <w:rFonts w:ascii="Arial" w:hAnsi="Arial" w:cs="Arial"/>
          <w:szCs w:val="24"/>
        </w:rPr>
        <w:t>if</w:t>
      </w:r>
      <w:r>
        <w:rPr>
          <w:rFonts w:ascii="Arial" w:hAnsi="Arial" w:cs="Arial"/>
          <w:szCs w:val="24"/>
        </w:rPr>
        <w:t xml:space="preserve"> these meetings w</w:t>
      </w:r>
      <w:r w:rsidR="0015571B">
        <w:rPr>
          <w:rFonts w:ascii="Arial" w:hAnsi="Arial" w:cs="Arial"/>
          <w:szCs w:val="24"/>
        </w:rPr>
        <w:t>ere</w:t>
      </w:r>
      <w:r>
        <w:rPr>
          <w:rFonts w:ascii="Arial" w:hAnsi="Arial" w:cs="Arial"/>
          <w:szCs w:val="24"/>
        </w:rPr>
        <w:t xml:space="preserve"> not minuted some items will be missed.  It was </w:t>
      </w:r>
      <w:r w:rsidR="0015571B">
        <w:rPr>
          <w:rFonts w:ascii="Arial" w:hAnsi="Arial" w:cs="Arial"/>
          <w:szCs w:val="24"/>
        </w:rPr>
        <w:t>agreed</w:t>
      </w:r>
      <w:r>
        <w:rPr>
          <w:rFonts w:ascii="Arial" w:hAnsi="Arial" w:cs="Arial"/>
          <w:szCs w:val="24"/>
        </w:rPr>
        <w:t xml:space="preserve"> that any items that require </w:t>
      </w:r>
      <w:r>
        <w:rPr>
          <w:rFonts w:ascii="Arial" w:hAnsi="Arial" w:cs="Arial"/>
          <w:szCs w:val="24"/>
        </w:rPr>
        <w:lastRenderedPageBreak/>
        <w:t>O</w:t>
      </w:r>
      <w:r w:rsidR="0015571B">
        <w:rPr>
          <w:rFonts w:ascii="Arial" w:hAnsi="Arial" w:cs="Arial"/>
          <w:szCs w:val="24"/>
        </w:rPr>
        <w:t>perational Management Group (O</w:t>
      </w:r>
      <w:r>
        <w:rPr>
          <w:rFonts w:ascii="Arial" w:hAnsi="Arial" w:cs="Arial"/>
          <w:szCs w:val="24"/>
        </w:rPr>
        <w:t>MG</w:t>
      </w:r>
      <w:r w:rsidR="0015571B">
        <w:rPr>
          <w:rFonts w:ascii="Arial" w:hAnsi="Arial" w:cs="Arial"/>
          <w:szCs w:val="24"/>
        </w:rPr>
        <w:t>)</w:t>
      </w:r>
      <w:r>
        <w:rPr>
          <w:rFonts w:ascii="Arial" w:hAnsi="Arial" w:cs="Arial"/>
          <w:szCs w:val="24"/>
        </w:rPr>
        <w:t xml:space="preserve"> approval will be put on the next OMG agenda and </w:t>
      </w:r>
      <w:r w:rsidR="0015571B">
        <w:rPr>
          <w:rFonts w:ascii="Arial" w:hAnsi="Arial" w:cs="Arial"/>
          <w:szCs w:val="24"/>
        </w:rPr>
        <w:t>minuted</w:t>
      </w:r>
      <w:r>
        <w:rPr>
          <w:rFonts w:ascii="Arial" w:hAnsi="Arial" w:cs="Arial"/>
          <w:szCs w:val="24"/>
        </w:rPr>
        <w:t xml:space="preserve">.  </w:t>
      </w:r>
    </w:p>
    <w:p w14:paraId="078FF64B" w14:textId="77777777" w:rsidR="004475B0" w:rsidRDefault="004475B0" w:rsidP="004475B0">
      <w:pPr>
        <w:tabs>
          <w:tab w:val="left" w:pos="720"/>
          <w:tab w:val="left" w:pos="1440"/>
          <w:tab w:val="left" w:pos="2160"/>
          <w:tab w:val="left" w:pos="2880"/>
          <w:tab w:val="left" w:pos="4500"/>
          <w:tab w:val="left" w:pos="5400"/>
          <w:tab w:val="right" w:pos="9000"/>
        </w:tabs>
        <w:spacing w:line="240" w:lineRule="atLeast"/>
        <w:ind w:left="1440"/>
        <w:jc w:val="both"/>
        <w:rPr>
          <w:rFonts w:ascii="Arial" w:hAnsi="Arial" w:cs="Arial"/>
          <w:szCs w:val="24"/>
        </w:rPr>
      </w:pPr>
    </w:p>
    <w:p w14:paraId="428887BC" w14:textId="0ACC04ED" w:rsidR="004475B0" w:rsidRPr="004475B0" w:rsidRDefault="004475B0" w:rsidP="004475B0">
      <w:pPr>
        <w:tabs>
          <w:tab w:val="left" w:pos="720"/>
          <w:tab w:val="left" w:pos="1440"/>
          <w:tab w:val="left" w:pos="2160"/>
          <w:tab w:val="left" w:pos="2880"/>
          <w:tab w:val="left" w:pos="4500"/>
          <w:tab w:val="left" w:pos="5400"/>
          <w:tab w:val="right" w:pos="9000"/>
        </w:tabs>
        <w:spacing w:line="240" w:lineRule="atLeast"/>
        <w:ind w:left="1440"/>
        <w:jc w:val="both"/>
        <w:rPr>
          <w:rFonts w:ascii="Arial" w:hAnsi="Arial" w:cs="Arial"/>
          <w:szCs w:val="24"/>
        </w:rPr>
      </w:pPr>
      <w:r>
        <w:rPr>
          <w:rFonts w:ascii="Arial" w:hAnsi="Arial" w:cs="Arial"/>
          <w:szCs w:val="24"/>
        </w:rPr>
        <w:t>The Board approved the amended Remit.</w:t>
      </w:r>
    </w:p>
    <w:p w14:paraId="047175AD" w14:textId="77777777" w:rsidR="004475B0" w:rsidRDefault="004475B0" w:rsidP="00D75C8F">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43EE0EEA" w14:textId="77777777" w:rsidR="008837D2" w:rsidRDefault="00AE5BDC" w:rsidP="00D75C8F">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r>
        <w:rPr>
          <w:rFonts w:ascii="Arial" w:hAnsi="Arial" w:cs="Arial"/>
          <w:i/>
          <w:szCs w:val="24"/>
        </w:rPr>
        <w:tab/>
      </w:r>
    </w:p>
    <w:p w14:paraId="1FB5E056" w14:textId="77777777" w:rsidR="008837D2" w:rsidRDefault="008837D2" w:rsidP="00D75C8F">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144B9F98" w14:textId="1F6BFC91" w:rsidR="00421B84" w:rsidRPr="00E61D03" w:rsidRDefault="008837D2" w:rsidP="00D75C8F">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i/>
          <w:szCs w:val="24"/>
        </w:rPr>
        <w:tab/>
      </w:r>
      <w:r w:rsidR="00AE5BDC" w:rsidRPr="00E61D03">
        <w:rPr>
          <w:rFonts w:ascii="Arial" w:hAnsi="Arial" w:cs="Arial"/>
          <w:b/>
          <w:szCs w:val="24"/>
        </w:rPr>
        <w:t>6.7</w:t>
      </w:r>
      <w:r w:rsidR="00421B84" w:rsidRPr="00E61D03">
        <w:rPr>
          <w:rFonts w:ascii="Arial" w:hAnsi="Arial" w:cs="Arial"/>
          <w:b/>
          <w:szCs w:val="24"/>
        </w:rPr>
        <w:tab/>
        <w:t xml:space="preserve">Register of Interests </w:t>
      </w:r>
    </w:p>
    <w:p w14:paraId="594333B6" w14:textId="77777777" w:rsidR="00E61D03" w:rsidRDefault="00E61D03" w:rsidP="00D75C8F">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0223B186" w14:textId="7848CFA1" w:rsidR="00E61D03" w:rsidRPr="00E61D03" w:rsidRDefault="00E61D03" w:rsidP="00E61D03">
      <w:pPr>
        <w:tabs>
          <w:tab w:val="left" w:pos="720"/>
          <w:tab w:val="left" w:pos="1440"/>
          <w:tab w:val="left" w:pos="2160"/>
          <w:tab w:val="left" w:pos="2880"/>
          <w:tab w:val="left" w:pos="4500"/>
          <w:tab w:val="left" w:pos="5400"/>
          <w:tab w:val="right" w:pos="9000"/>
        </w:tabs>
        <w:spacing w:line="240" w:lineRule="atLeast"/>
        <w:ind w:left="1440"/>
        <w:jc w:val="both"/>
        <w:rPr>
          <w:rFonts w:ascii="Arial" w:hAnsi="Arial" w:cs="Arial"/>
          <w:szCs w:val="24"/>
        </w:rPr>
      </w:pPr>
      <w:r w:rsidRPr="00E61D03">
        <w:rPr>
          <w:rFonts w:ascii="Arial" w:hAnsi="Arial" w:cs="Arial"/>
          <w:szCs w:val="24"/>
        </w:rPr>
        <w:t>The Register</w:t>
      </w:r>
      <w:r w:rsidR="0015571B">
        <w:rPr>
          <w:rFonts w:ascii="Arial" w:hAnsi="Arial" w:cs="Arial"/>
          <w:szCs w:val="24"/>
        </w:rPr>
        <w:t>s</w:t>
      </w:r>
      <w:r w:rsidRPr="00E61D03">
        <w:rPr>
          <w:rFonts w:ascii="Arial" w:hAnsi="Arial" w:cs="Arial"/>
          <w:szCs w:val="24"/>
        </w:rPr>
        <w:t xml:space="preserve"> of Interest</w:t>
      </w:r>
      <w:r w:rsidR="0015571B">
        <w:rPr>
          <w:rFonts w:ascii="Arial" w:hAnsi="Arial" w:cs="Arial"/>
          <w:szCs w:val="24"/>
        </w:rPr>
        <w:t>s</w:t>
      </w:r>
      <w:r w:rsidRPr="00E61D03">
        <w:rPr>
          <w:rFonts w:ascii="Arial" w:hAnsi="Arial" w:cs="Arial"/>
          <w:szCs w:val="24"/>
        </w:rPr>
        <w:t>, both for the Board and Executive Group</w:t>
      </w:r>
      <w:r>
        <w:rPr>
          <w:rFonts w:ascii="Arial" w:hAnsi="Arial" w:cs="Arial"/>
          <w:szCs w:val="24"/>
        </w:rPr>
        <w:t>,</w:t>
      </w:r>
      <w:r w:rsidR="00480EFD">
        <w:rPr>
          <w:rFonts w:ascii="Arial" w:hAnsi="Arial" w:cs="Arial"/>
          <w:szCs w:val="24"/>
        </w:rPr>
        <w:t xml:space="preserve"> we</w:t>
      </w:r>
      <w:r w:rsidR="002C7DF2">
        <w:rPr>
          <w:rFonts w:ascii="Arial" w:hAnsi="Arial" w:cs="Arial"/>
          <w:szCs w:val="24"/>
        </w:rPr>
        <w:t xml:space="preserve">re </w:t>
      </w:r>
      <w:r w:rsidRPr="00E61D03">
        <w:rPr>
          <w:rFonts w:ascii="Arial" w:hAnsi="Arial" w:cs="Arial"/>
          <w:szCs w:val="24"/>
        </w:rPr>
        <w:t>approved and will be updated on the Commission website.</w:t>
      </w:r>
    </w:p>
    <w:p w14:paraId="1D3122C8" w14:textId="4FE5B277" w:rsidR="00D75C8F" w:rsidRPr="00456D7A" w:rsidRDefault="0008646E" w:rsidP="00D75C8F">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r>
        <w:rPr>
          <w:rFonts w:ascii="Arial" w:hAnsi="Arial" w:cs="Arial"/>
          <w:i/>
          <w:szCs w:val="24"/>
        </w:rPr>
        <w:tab/>
      </w:r>
      <w:r w:rsidR="00D75C8F">
        <w:rPr>
          <w:rFonts w:ascii="Arial" w:hAnsi="Arial" w:cs="Arial"/>
          <w:i/>
          <w:szCs w:val="24"/>
        </w:rPr>
        <w:tab/>
      </w:r>
    </w:p>
    <w:p w14:paraId="46EE721B" w14:textId="4CBAF852" w:rsidR="00C47C83" w:rsidRDefault="002F52BC" w:rsidP="0034283D">
      <w:pPr>
        <w:tabs>
          <w:tab w:val="left" w:pos="720"/>
          <w:tab w:val="left" w:pos="1440"/>
          <w:tab w:val="left" w:pos="2160"/>
          <w:tab w:val="left" w:pos="2880"/>
          <w:tab w:val="left" w:pos="4500"/>
          <w:tab w:val="left" w:pos="5400"/>
          <w:tab w:val="right" w:pos="9000"/>
        </w:tabs>
        <w:spacing w:line="240" w:lineRule="atLeast"/>
        <w:jc w:val="both"/>
        <w:rPr>
          <w:rFonts w:ascii="Arial" w:hAnsi="Arial" w:cs="Arial"/>
          <w:b/>
          <w:bCs/>
          <w:szCs w:val="24"/>
        </w:rPr>
      </w:pPr>
      <w:r>
        <w:rPr>
          <w:rFonts w:ascii="Arial" w:hAnsi="Arial" w:cs="Arial"/>
          <w:b/>
          <w:i/>
          <w:szCs w:val="24"/>
        </w:rPr>
        <w:tab/>
      </w:r>
      <w:r w:rsidR="0052693A">
        <w:rPr>
          <w:rFonts w:ascii="Arial" w:hAnsi="Arial" w:cs="Arial"/>
          <w:b/>
          <w:i/>
          <w:szCs w:val="24"/>
        </w:rPr>
        <w:t xml:space="preserve"> </w:t>
      </w:r>
      <w:r w:rsidR="003A1593">
        <w:rPr>
          <w:rFonts w:ascii="Arial" w:hAnsi="Arial" w:cs="Arial"/>
          <w:b/>
          <w:i/>
          <w:szCs w:val="24"/>
        </w:rPr>
        <w:t>7</w:t>
      </w:r>
      <w:r w:rsidR="00C47C83">
        <w:rPr>
          <w:rFonts w:ascii="Arial" w:hAnsi="Arial" w:cs="Arial"/>
          <w:b/>
          <w:i/>
          <w:szCs w:val="24"/>
        </w:rPr>
        <w:t xml:space="preserve">.       </w:t>
      </w:r>
      <w:r w:rsidR="00C47C83">
        <w:rPr>
          <w:rFonts w:ascii="Arial" w:hAnsi="Arial" w:cs="Arial"/>
          <w:b/>
          <w:bCs/>
          <w:szCs w:val="24"/>
        </w:rPr>
        <w:t>Items for Information</w:t>
      </w:r>
    </w:p>
    <w:p w14:paraId="449C3FEA" w14:textId="77777777" w:rsidR="00C47C83" w:rsidRDefault="00C47C83" w:rsidP="00C47C83">
      <w:pPr>
        <w:tabs>
          <w:tab w:val="left" w:pos="720"/>
          <w:tab w:val="left" w:pos="1691"/>
        </w:tabs>
        <w:rPr>
          <w:rFonts w:ascii="Arial" w:hAnsi="Arial" w:cs="Arial"/>
          <w:i/>
          <w:szCs w:val="24"/>
        </w:rPr>
      </w:pPr>
      <w:r>
        <w:rPr>
          <w:rFonts w:ascii="Arial" w:hAnsi="Arial" w:cs="Arial"/>
          <w:i/>
          <w:szCs w:val="24"/>
        </w:rPr>
        <w:tab/>
      </w:r>
    </w:p>
    <w:p w14:paraId="51F70D30" w14:textId="41975091" w:rsidR="0008388A" w:rsidRDefault="00D75C8F" w:rsidP="002108BA">
      <w:pPr>
        <w:tabs>
          <w:tab w:val="left" w:pos="720"/>
          <w:tab w:val="left" w:pos="1691"/>
        </w:tabs>
        <w:ind w:left="1691"/>
        <w:rPr>
          <w:rFonts w:ascii="Arial" w:hAnsi="Arial" w:cs="Arial"/>
          <w:b/>
          <w:szCs w:val="24"/>
        </w:rPr>
      </w:pPr>
      <w:r w:rsidRPr="00B35E04">
        <w:rPr>
          <w:rFonts w:ascii="Arial" w:hAnsi="Arial" w:cs="Arial"/>
          <w:b/>
          <w:szCs w:val="24"/>
        </w:rPr>
        <w:t>7</w:t>
      </w:r>
      <w:r w:rsidR="00DE50B3" w:rsidRPr="00B35E04">
        <w:rPr>
          <w:rFonts w:ascii="Arial" w:hAnsi="Arial" w:cs="Arial"/>
          <w:b/>
          <w:szCs w:val="24"/>
        </w:rPr>
        <w:t xml:space="preserve">.1      </w:t>
      </w:r>
      <w:r w:rsidRPr="00B35E04">
        <w:rPr>
          <w:rFonts w:ascii="Arial" w:hAnsi="Arial" w:cs="Arial"/>
          <w:b/>
          <w:szCs w:val="24"/>
        </w:rPr>
        <w:t xml:space="preserve">Advisory Committee Note of Meeting held on 25 </w:t>
      </w:r>
      <w:r w:rsidR="007D14CB">
        <w:rPr>
          <w:rFonts w:ascii="Arial" w:hAnsi="Arial" w:cs="Arial"/>
          <w:b/>
          <w:szCs w:val="24"/>
        </w:rPr>
        <w:t>F</w:t>
      </w:r>
      <w:r w:rsidRPr="00B35E04">
        <w:rPr>
          <w:rFonts w:ascii="Arial" w:hAnsi="Arial" w:cs="Arial"/>
          <w:b/>
          <w:szCs w:val="24"/>
        </w:rPr>
        <w:t xml:space="preserve">ebruary 2018 </w:t>
      </w:r>
    </w:p>
    <w:p w14:paraId="79B27495" w14:textId="77777777" w:rsidR="00B35E04" w:rsidRDefault="00B35E04" w:rsidP="00D75C8F">
      <w:pPr>
        <w:tabs>
          <w:tab w:val="left" w:pos="720"/>
          <w:tab w:val="left" w:pos="1691"/>
        </w:tabs>
        <w:ind w:left="720"/>
        <w:rPr>
          <w:rFonts w:ascii="Arial" w:hAnsi="Arial" w:cs="Arial"/>
          <w:b/>
          <w:szCs w:val="24"/>
        </w:rPr>
      </w:pPr>
    </w:p>
    <w:p w14:paraId="0AAD0EB8" w14:textId="3E403DE7" w:rsidR="00B35E04" w:rsidRPr="00B35E04" w:rsidRDefault="00B35E04" w:rsidP="00D75C8F">
      <w:pPr>
        <w:tabs>
          <w:tab w:val="left" w:pos="720"/>
          <w:tab w:val="left" w:pos="1691"/>
        </w:tabs>
        <w:ind w:left="720"/>
        <w:rPr>
          <w:rFonts w:ascii="Arial" w:hAnsi="Arial" w:cs="Arial"/>
          <w:szCs w:val="24"/>
        </w:rPr>
      </w:pPr>
      <w:r>
        <w:rPr>
          <w:rFonts w:ascii="Arial" w:hAnsi="Arial" w:cs="Arial"/>
          <w:b/>
          <w:szCs w:val="24"/>
        </w:rPr>
        <w:t xml:space="preserve">           </w:t>
      </w:r>
      <w:r w:rsidR="002108BA">
        <w:rPr>
          <w:rFonts w:ascii="Arial" w:hAnsi="Arial" w:cs="Arial"/>
          <w:b/>
          <w:szCs w:val="24"/>
        </w:rPr>
        <w:tab/>
      </w:r>
      <w:r w:rsidRPr="00B35E04">
        <w:rPr>
          <w:rFonts w:ascii="Arial" w:hAnsi="Arial" w:cs="Arial"/>
          <w:szCs w:val="24"/>
        </w:rPr>
        <w:t>The contents of the paper were noted.</w:t>
      </w:r>
    </w:p>
    <w:p w14:paraId="4E2F611A" w14:textId="77777777" w:rsidR="00B35E04" w:rsidRPr="00B35E04" w:rsidRDefault="00B35E04" w:rsidP="00D75C8F">
      <w:pPr>
        <w:tabs>
          <w:tab w:val="left" w:pos="720"/>
          <w:tab w:val="left" w:pos="1691"/>
        </w:tabs>
        <w:ind w:left="720"/>
        <w:rPr>
          <w:rFonts w:ascii="Arial" w:hAnsi="Arial" w:cs="Arial"/>
          <w:b/>
          <w:szCs w:val="24"/>
        </w:rPr>
      </w:pPr>
    </w:p>
    <w:p w14:paraId="585FBB15" w14:textId="02B93E22" w:rsidR="00D75C8F" w:rsidRDefault="002108BA" w:rsidP="00D75C8F">
      <w:pPr>
        <w:tabs>
          <w:tab w:val="left" w:pos="720"/>
          <w:tab w:val="left" w:pos="1691"/>
        </w:tabs>
        <w:ind w:left="720"/>
        <w:rPr>
          <w:rFonts w:ascii="Arial" w:hAnsi="Arial" w:cs="Arial"/>
          <w:b/>
          <w:szCs w:val="24"/>
        </w:rPr>
      </w:pPr>
      <w:r>
        <w:rPr>
          <w:rFonts w:ascii="Arial" w:hAnsi="Arial" w:cs="Arial"/>
          <w:b/>
          <w:szCs w:val="24"/>
        </w:rPr>
        <w:tab/>
      </w:r>
      <w:r w:rsidR="00D75C8F" w:rsidRPr="00B35E04">
        <w:rPr>
          <w:rFonts w:ascii="Arial" w:hAnsi="Arial" w:cs="Arial"/>
          <w:b/>
          <w:szCs w:val="24"/>
        </w:rPr>
        <w:t xml:space="preserve">7.2     </w:t>
      </w:r>
      <w:r w:rsidR="0008388A" w:rsidRPr="00B35E04">
        <w:rPr>
          <w:rFonts w:ascii="Arial" w:hAnsi="Arial" w:cs="Arial"/>
          <w:b/>
          <w:szCs w:val="24"/>
        </w:rPr>
        <w:t xml:space="preserve"> </w:t>
      </w:r>
      <w:r w:rsidR="00D75C8F" w:rsidRPr="00B35E04">
        <w:rPr>
          <w:rFonts w:ascii="Arial" w:hAnsi="Arial" w:cs="Arial"/>
          <w:b/>
          <w:szCs w:val="24"/>
        </w:rPr>
        <w:t xml:space="preserve">Interpreters Toolkit </w:t>
      </w:r>
    </w:p>
    <w:p w14:paraId="67922B45" w14:textId="77777777" w:rsidR="00B35E04" w:rsidRDefault="00B35E04" w:rsidP="00D75C8F">
      <w:pPr>
        <w:tabs>
          <w:tab w:val="left" w:pos="720"/>
          <w:tab w:val="left" w:pos="1691"/>
        </w:tabs>
        <w:ind w:left="720"/>
        <w:rPr>
          <w:rFonts w:ascii="Arial" w:hAnsi="Arial" w:cs="Arial"/>
          <w:b/>
          <w:szCs w:val="24"/>
        </w:rPr>
      </w:pPr>
    </w:p>
    <w:p w14:paraId="6D92F345" w14:textId="4193A40E" w:rsidR="00B35E04" w:rsidRDefault="00B35E04" w:rsidP="00D75C8F">
      <w:pPr>
        <w:tabs>
          <w:tab w:val="left" w:pos="720"/>
          <w:tab w:val="left" w:pos="1691"/>
        </w:tabs>
        <w:ind w:left="720"/>
        <w:rPr>
          <w:rFonts w:ascii="Arial" w:hAnsi="Arial" w:cs="Arial"/>
          <w:szCs w:val="24"/>
        </w:rPr>
      </w:pPr>
      <w:r>
        <w:rPr>
          <w:rFonts w:ascii="Arial" w:hAnsi="Arial" w:cs="Arial"/>
          <w:b/>
          <w:szCs w:val="24"/>
        </w:rPr>
        <w:t xml:space="preserve">          </w:t>
      </w:r>
      <w:r w:rsidR="002108BA">
        <w:rPr>
          <w:rFonts w:ascii="Arial" w:hAnsi="Arial" w:cs="Arial"/>
          <w:b/>
          <w:szCs w:val="24"/>
        </w:rPr>
        <w:tab/>
      </w:r>
      <w:r>
        <w:rPr>
          <w:rFonts w:ascii="Arial" w:hAnsi="Arial" w:cs="Arial"/>
          <w:b/>
          <w:szCs w:val="24"/>
        </w:rPr>
        <w:t xml:space="preserve"> </w:t>
      </w:r>
      <w:r w:rsidRPr="00B35E04">
        <w:rPr>
          <w:rFonts w:ascii="Arial" w:hAnsi="Arial" w:cs="Arial"/>
          <w:szCs w:val="24"/>
        </w:rPr>
        <w:t>The contents of the paper were noted.</w:t>
      </w:r>
    </w:p>
    <w:p w14:paraId="5CC0B2A4" w14:textId="77777777" w:rsidR="00B35E04" w:rsidRDefault="00B35E04" w:rsidP="00D75C8F">
      <w:pPr>
        <w:tabs>
          <w:tab w:val="left" w:pos="720"/>
          <w:tab w:val="left" w:pos="1691"/>
        </w:tabs>
        <w:ind w:left="720"/>
        <w:rPr>
          <w:rFonts w:ascii="Arial" w:hAnsi="Arial" w:cs="Arial"/>
          <w:i/>
          <w:szCs w:val="24"/>
        </w:rPr>
      </w:pPr>
    </w:p>
    <w:p w14:paraId="13443402" w14:textId="17914BC3" w:rsidR="0008646E" w:rsidRDefault="002108BA" w:rsidP="00D75C8F">
      <w:pPr>
        <w:tabs>
          <w:tab w:val="left" w:pos="720"/>
          <w:tab w:val="left" w:pos="1691"/>
        </w:tabs>
        <w:ind w:left="720"/>
        <w:rPr>
          <w:rFonts w:ascii="Arial" w:hAnsi="Arial" w:cs="Arial"/>
          <w:b/>
          <w:szCs w:val="24"/>
        </w:rPr>
      </w:pPr>
      <w:r>
        <w:rPr>
          <w:rFonts w:ascii="Arial" w:hAnsi="Arial" w:cs="Arial"/>
          <w:b/>
          <w:szCs w:val="24"/>
        </w:rPr>
        <w:tab/>
      </w:r>
      <w:r w:rsidR="00744ACF" w:rsidRPr="00B35E04">
        <w:rPr>
          <w:rFonts w:ascii="Arial" w:hAnsi="Arial" w:cs="Arial"/>
          <w:b/>
          <w:szCs w:val="24"/>
        </w:rPr>
        <w:t>7.3</w:t>
      </w:r>
      <w:r w:rsidR="0008646E" w:rsidRPr="00B35E04">
        <w:rPr>
          <w:rFonts w:ascii="Arial" w:hAnsi="Arial" w:cs="Arial"/>
          <w:b/>
          <w:szCs w:val="24"/>
        </w:rPr>
        <w:t xml:space="preserve">     Data Breach Policy </w:t>
      </w:r>
    </w:p>
    <w:p w14:paraId="6977304E" w14:textId="77777777" w:rsidR="00B35E04" w:rsidRDefault="00B35E04" w:rsidP="00D75C8F">
      <w:pPr>
        <w:tabs>
          <w:tab w:val="left" w:pos="720"/>
          <w:tab w:val="left" w:pos="1691"/>
        </w:tabs>
        <w:ind w:left="720"/>
        <w:rPr>
          <w:rFonts w:ascii="Arial" w:hAnsi="Arial" w:cs="Arial"/>
          <w:b/>
          <w:szCs w:val="24"/>
        </w:rPr>
      </w:pPr>
    </w:p>
    <w:p w14:paraId="1C851AC5" w14:textId="58097E75" w:rsidR="00B35E04" w:rsidRPr="0034283D" w:rsidRDefault="00B35E04" w:rsidP="00D75C8F">
      <w:pPr>
        <w:tabs>
          <w:tab w:val="left" w:pos="720"/>
          <w:tab w:val="left" w:pos="1691"/>
        </w:tabs>
        <w:ind w:left="720"/>
        <w:rPr>
          <w:rFonts w:ascii="Arial" w:hAnsi="Arial" w:cs="Arial"/>
          <w:szCs w:val="24"/>
        </w:rPr>
      </w:pPr>
      <w:r>
        <w:rPr>
          <w:rFonts w:ascii="Arial" w:hAnsi="Arial" w:cs="Arial"/>
          <w:b/>
          <w:szCs w:val="24"/>
        </w:rPr>
        <w:t xml:space="preserve">           </w:t>
      </w:r>
      <w:r w:rsidR="002108BA">
        <w:rPr>
          <w:rFonts w:ascii="Arial" w:hAnsi="Arial" w:cs="Arial"/>
          <w:b/>
          <w:szCs w:val="24"/>
        </w:rPr>
        <w:tab/>
      </w:r>
      <w:r w:rsidR="0034283D" w:rsidRPr="0034283D">
        <w:rPr>
          <w:rFonts w:ascii="Arial" w:hAnsi="Arial" w:cs="Arial"/>
          <w:szCs w:val="24"/>
        </w:rPr>
        <w:t>The contents of the paper were noted.</w:t>
      </w:r>
    </w:p>
    <w:p w14:paraId="0724AD7E" w14:textId="77777777" w:rsidR="00B35E04" w:rsidRDefault="00B35E04" w:rsidP="00D75C8F">
      <w:pPr>
        <w:tabs>
          <w:tab w:val="left" w:pos="720"/>
          <w:tab w:val="left" w:pos="1691"/>
        </w:tabs>
        <w:ind w:left="720"/>
        <w:rPr>
          <w:rFonts w:ascii="Arial" w:hAnsi="Arial" w:cs="Arial"/>
          <w:i/>
          <w:szCs w:val="24"/>
        </w:rPr>
      </w:pPr>
    </w:p>
    <w:p w14:paraId="0F6C07E6" w14:textId="3C142E2A" w:rsidR="0030500E" w:rsidRDefault="002108BA" w:rsidP="00D75C8F">
      <w:pPr>
        <w:tabs>
          <w:tab w:val="left" w:pos="720"/>
          <w:tab w:val="left" w:pos="1691"/>
        </w:tabs>
        <w:ind w:left="720"/>
        <w:rPr>
          <w:rFonts w:ascii="Arial" w:hAnsi="Arial" w:cs="Arial"/>
          <w:b/>
          <w:szCs w:val="24"/>
        </w:rPr>
      </w:pPr>
      <w:r>
        <w:rPr>
          <w:rFonts w:ascii="Arial" w:hAnsi="Arial" w:cs="Arial"/>
          <w:b/>
          <w:szCs w:val="24"/>
        </w:rPr>
        <w:tab/>
      </w:r>
      <w:r w:rsidR="0030500E" w:rsidRPr="0034283D">
        <w:rPr>
          <w:rFonts w:ascii="Arial" w:hAnsi="Arial" w:cs="Arial"/>
          <w:b/>
          <w:szCs w:val="24"/>
        </w:rPr>
        <w:t xml:space="preserve">7.4     AWI SG Consultation – Final Response </w:t>
      </w:r>
    </w:p>
    <w:p w14:paraId="67C7C68E" w14:textId="77777777" w:rsidR="0034283D" w:rsidRDefault="0034283D" w:rsidP="00D75C8F">
      <w:pPr>
        <w:tabs>
          <w:tab w:val="left" w:pos="720"/>
          <w:tab w:val="left" w:pos="1691"/>
        </w:tabs>
        <w:ind w:left="720"/>
        <w:rPr>
          <w:rFonts w:ascii="Arial" w:hAnsi="Arial" w:cs="Arial"/>
          <w:b/>
          <w:szCs w:val="24"/>
        </w:rPr>
      </w:pPr>
    </w:p>
    <w:p w14:paraId="761930FD" w14:textId="2CD272A7" w:rsidR="0034283D" w:rsidRPr="0034283D" w:rsidRDefault="0034283D" w:rsidP="002108BA">
      <w:pPr>
        <w:tabs>
          <w:tab w:val="left" w:pos="720"/>
          <w:tab w:val="left" w:pos="1691"/>
        </w:tabs>
        <w:ind w:left="1691"/>
        <w:jc w:val="both"/>
        <w:rPr>
          <w:rFonts w:ascii="Arial" w:hAnsi="Arial" w:cs="Arial"/>
          <w:szCs w:val="24"/>
        </w:rPr>
      </w:pPr>
      <w:r w:rsidRPr="0034283D">
        <w:rPr>
          <w:rFonts w:ascii="Arial" w:hAnsi="Arial" w:cs="Arial"/>
          <w:szCs w:val="24"/>
        </w:rPr>
        <w:t>The Board were informed that the res</w:t>
      </w:r>
      <w:r w:rsidR="007D14CB">
        <w:rPr>
          <w:rFonts w:ascii="Arial" w:hAnsi="Arial" w:cs="Arial"/>
          <w:szCs w:val="24"/>
        </w:rPr>
        <w:t>ponse has gone to the Scottish G</w:t>
      </w:r>
      <w:r w:rsidRPr="0034283D">
        <w:rPr>
          <w:rFonts w:ascii="Arial" w:hAnsi="Arial" w:cs="Arial"/>
          <w:szCs w:val="24"/>
        </w:rPr>
        <w:t>overnment</w:t>
      </w:r>
      <w:r w:rsidR="0015571B">
        <w:rPr>
          <w:rFonts w:ascii="Arial" w:hAnsi="Arial" w:cs="Arial"/>
          <w:szCs w:val="24"/>
        </w:rPr>
        <w:t>.</w:t>
      </w:r>
      <w:r w:rsidRPr="0034283D">
        <w:rPr>
          <w:rFonts w:ascii="Arial" w:hAnsi="Arial" w:cs="Arial"/>
          <w:szCs w:val="24"/>
        </w:rPr>
        <w:t xml:space="preserve"> If any of the Board members have any comments they should direct these to the Chief Executive.</w:t>
      </w:r>
    </w:p>
    <w:p w14:paraId="1485C5D3" w14:textId="77777777" w:rsidR="0034283D" w:rsidRDefault="0034283D" w:rsidP="0034283D">
      <w:pPr>
        <w:tabs>
          <w:tab w:val="left" w:pos="720"/>
          <w:tab w:val="left" w:pos="1691"/>
        </w:tabs>
        <w:ind w:left="720"/>
        <w:rPr>
          <w:rFonts w:ascii="Arial" w:hAnsi="Arial" w:cs="Arial"/>
          <w:i/>
          <w:szCs w:val="24"/>
        </w:rPr>
      </w:pPr>
    </w:p>
    <w:p w14:paraId="0E773204" w14:textId="6D3BE62F" w:rsidR="0034283D" w:rsidRDefault="0034283D" w:rsidP="0034283D">
      <w:pPr>
        <w:tabs>
          <w:tab w:val="left" w:pos="720"/>
          <w:tab w:val="left" w:pos="1691"/>
        </w:tabs>
        <w:jc w:val="both"/>
        <w:rPr>
          <w:rFonts w:ascii="Arial" w:hAnsi="Arial" w:cs="Arial"/>
          <w:b/>
          <w:szCs w:val="24"/>
        </w:rPr>
      </w:pPr>
      <w:r>
        <w:rPr>
          <w:rFonts w:ascii="Arial" w:hAnsi="Arial" w:cs="Arial"/>
          <w:b/>
          <w:szCs w:val="24"/>
        </w:rPr>
        <w:tab/>
      </w:r>
      <w:r w:rsidR="002108BA">
        <w:rPr>
          <w:rFonts w:ascii="Arial" w:hAnsi="Arial" w:cs="Arial"/>
          <w:b/>
          <w:szCs w:val="24"/>
        </w:rPr>
        <w:tab/>
      </w:r>
      <w:r w:rsidR="0010237A" w:rsidRPr="0034283D">
        <w:rPr>
          <w:rFonts w:ascii="Arial" w:hAnsi="Arial" w:cs="Arial"/>
          <w:b/>
          <w:szCs w:val="24"/>
        </w:rPr>
        <w:t xml:space="preserve">7.5     Scottish Government Engagement Paper – Draft Suicide </w:t>
      </w:r>
      <w:r>
        <w:rPr>
          <w:rFonts w:ascii="Arial" w:hAnsi="Arial" w:cs="Arial"/>
          <w:b/>
          <w:szCs w:val="24"/>
        </w:rPr>
        <w:t xml:space="preserve">       </w:t>
      </w:r>
    </w:p>
    <w:p w14:paraId="65D1518B" w14:textId="5C6D9F51" w:rsidR="0034283D" w:rsidRDefault="0034283D" w:rsidP="0034283D">
      <w:pPr>
        <w:tabs>
          <w:tab w:val="left" w:pos="720"/>
          <w:tab w:val="left" w:pos="1691"/>
        </w:tabs>
        <w:jc w:val="both"/>
        <w:rPr>
          <w:rFonts w:ascii="Arial" w:hAnsi="Arial" w:cs="Arial"/>
          <w:i/>
          <w:szCs w:val="24"/>
        </w:rPr>
      </w:pPr>
      <w:r>
        <w:rPr>
          <w:rFonts w:ascii="Arial" w:hAnsi="Arial" w:cs="Arial"/>
          <w:b/>
          <w:szCs w:val="24"/>
        </w:rPr>
        <w:tab/>
        <w:t xml:space="preserve">          </w:t>
      </w:r>
      <w:r w:rsidR="002108BA">
        <w:rPr>
          <w:rFonts w:ascii="Arial" w:hAnsi="Arial" w:cs="Arial"/>
          <w:b/>
          <w:szCs w:val="24"/>
        </w:rPr>
        <w:tab/>
      </w:r>
      <w:r w:rsidR="0010237A" w:rsidRPr="0034283D">
        <w:rPr>
          <w:rFonts w:ascii="Arial" w:hAnsi="Arial" w:cs="Arial"/>
          <w:b/>
          <w:szCs w:val="24"/>
        </w:rPr>
        <w:t xml:space="preserve">Prevention </w:t>
      </w:r>
      <w:r>
        <w:rPr>
          <w:rFonts w:ascii="Arial" w:hAnsi="Arial" w:cs="Arial"/>
          <w:b/>
          <w:szCs w:val="24"/>
        </w:rPr>
        <w:t>-</w:t>
      </w:r>
      <w:r w:rsidR="0010237A" w:rsidRPr="0034283D">
        <w:rPr>
          <w:rFonts w:ascii="Arial" w:hAnsi="Arial" w:cs="Arial"/>
          <w:b/>
          <w:szCs w:val="24"/>
        </w:rPr>
        <w:t xml:space="preserve">  Action Plan – MWC Response</w:t>
      </w:r>
      <w:r w:rsidR="0010237A">
        <w:rPr>
          <w:rFonts w:ascii="Arial" w:hAnsi="Arial" w:cs="Arial"/>
          <w:i/>
          <w:szCs w:val="24"/>
        </w:rPr>
        <w:t xml:space="preserve">      </w:t>
      </w:r>
    </w:p>
    <w:p w14:paraId="62FB799F" w14:textId="77777777" w:rsidR="0034283D" w:rsidRDefault="0034283D" w:rsidP="0034283D">
      <w:pPr>
        <w:tabs>
          <w:tab w:val="left" w:pos="720"/>
          <w:tab w:val="left" w:pos="1691"/>
        </w:tabs>
        <w:jc w:val="both"/>
        <w:rPr>
          <w:rFonts w:ascii="Arial" w:hAnsi="Arial" w:cs="Arial"/>
          <w:i/>
          <w:szCs w:val="24"/>
        </w:rPr>
      </w:pPr>
    </w:p>
    <w:p w14:paraId="6475C3A4" w14:textId="7485C07D" w:rsidR="0034283D" w:rsidRDefault="0034283D" w:rsidP="0034283D">
      <w:pPr>
        <w:tabs>
          <w:tab w:val="left" w:pos="720"/>
          <w:tab w:val="left" w:pos="1691"/>
        </w:tabs>
        <w:jc w:val="both"/>
        <w:rPr>
          <w:rFonts w:ascii="Arial" w:hAnsi="Arial" w:cs="Arial"/>
          <w:i/>
          <w:szCs w:val="24"/>
        </w:rPr>
      </w:pPr>
      <w:r>
        <w:rPr>
          <w:rFonts w:ascii="Arial" w:hAnsi="Arial" w:cs="Arial"/>
          <w:i/>
          <w:szCs w:val="24"/>
        </w:rPr>
        <w:lastRenderedPageBreak/>
        <w:tab/>
        <w:t xml:space="preserve">         </w:t>
      </w:r>
      <w:r w:rsidR="002108BA">
        <w:rPr>
          <w:rFonts w:ascii="Arial" w:hAnsi="Arial" w:cs="Arial"/>
          <w:i/>
          <w:szCs w:val="24"/>
        </w:rPr>
        <w:tab/>
      </w:r>
      <w:r>
        <w:rPr>
          <w:rFonts w:ascii="Arial" w:hAnsi="Arial" w:cs="Arial"/>
          <w:i/>
          <w:szCs w:val="24"/>
        </w:rPr>
        <w:t xml:space="preserve"> </w:t>
      </w:r>
      <w:r>
        <w:rPr>
          <w:rFonts w:ascii="Arial" w:hAnsi="Arial" w:cs="Arial"/>
          <w:szCs w:val="24"/>
        </w:rPr>
        <w:t>The contents of the paper were noted.</w:t>
      </w:r>
      <w:r>
        <w:rPr>
          <w:rFonts w:ascii="Arial" w:hAnsi="Arial" w:cs="Arial"/>
          <w:i/>
          <w:szCs w:val="24"/>
        </w:rPr>
        <w:tab/>
      </w:r>
    </w:p>
    <w:p w14:paraId="0F2D9B13" w14:textId="2A3233D7" w:rsidR="0010237A" w:rsidRDefault="0010237A" w:rsidP="0034283D">
      <w:pPr>
        <w:tabs>
          <w:tab w:val="left" w:pos="720"/>
          <w:tab w:val="left" w:pos="1691"/>
        </w:tabs>
        <w:jc w:val="both"/>
        <w:rPr>
          <w:rFonts w:ascii="Arial" w:hAnsi="Arial" w:cs="Arial"/>
          <w:i/>
          <w:szCs w:val="24"/>
        </w:rPr>
      </w:pPr>
      <w:r>
        <w:rPr>
          <w:rFonts w:ascii="Arial" w:hAnsi="Arial" w:cs="Arial"/>
          <w:i/>
          <w:szCs w:val="24"/>
        </w:rPr>
        <w:tab/>
      </w:r>
    </w:p>
    <w:p w14:paraId="42D1F810" w14:textId="2DFA8C9D" w:rsidR="00A108C2" w:rsidRDefault="002108BA" w:rsidP="00D75C8F">
      <w:pPr>
        <w:tabs>
          <w:tab w:val="left" w:pos="720"/>
          <w:tab w:val="left" w:pos="1691"/>
        </w:tabs>
        <w:ind w:left="720"/>
        <w:rPr>
          <w:rFonts w:ascii="Arial" w:hAnsi="Arial" w:cs="Arial"/>
          <w:b/>
          <w:szCs w:val="24"/>
        </w:rPr>
      </w:pPr>
      <w:r>
        <w:rPr>
          <w:rFonts w:ascii="Arial" w:hAnsi="Arial" w:cs="Arial"/>
          <w:b/>
          <w:szCs w:val="24"/>
        </w:rPr>
        <w:tab/>
      </w:r>
      <w:r w:rsidR="0010237A" w:rsidRPr="0034283D">
        <w:rPr>
          <w:rFonts w:ascii="Arial" w:hAnsi="Arial" w:cs="Arial"/>
          <w:b/>
          <w:szCs w:val="24"/>
        </w:rPr>
        <w:t>7.6</w:t>
      </w:r>
      <w:r w:rsidR="00A108C2" w:rsidRPr="0034283D">
        <w:rPr>
          <w:rFonts w:ascii="Arial" w:hAnsi="Arial" w:cs="Arial"/>
          <w:b/>
          <w:szCs w:val="24"/>
        </w:rPr>
        <w:t xml:space="preserve">    Corporate Parenting Review </w:t>
      </w:r>
    </w:p>
    <w:p w14:paraId="3011B9D8" w14:textId="77777777" w:rsidR="0034283D" w:rsidRDefault="0034283D" w:rsidP="00D75C8F">
      <w:pPr>
        <w:tabs>
          <w:tab w:val="left" w:pos="720"/>
          <w:tab w:val="left" w:pos="1691"/>
        </w:tabs>
        <w:ind w:left="720"/>
        <w:rPr>
          <w:rFonts w:ascii="Arial" w:hAnsi="Arial" w:cs="Arial"/>
          <w:b/>
          <w:szCs w:val="24"/>
        </w:rPr>
      </w:pPr>
    </w:p>
    <w:p w14:paraId="3313637F" w14:textId="4A3661FD" w:rsidR="0034283D" w:rsidRPr="0034283D" w:rsidRDefault="0034283D" w:rsidP="00D75C8F">
      <w:pPr>
        <w:tabs>
          <w:tab w:val="left" w:pos="720"/>
          <w:tab w:val="left" w:pos="1691"/>
        </w:tabs>
        <w:ind w:left="720"/>
        <w:rPr>
          <w:rFonts w:ascii="Arial" w:hAnsi="Arial" w:cs="Arial"/>
          <w:szCs w:val="24"/>
        </w:rPr>
      </w:pPr>
      <w:r>
        <w:rPr>
          <w:rFonts w:ascii="Arial" w:hAnsi="Arial" w:cs="Arial"/>
          <w:b/>
          <w:szCs w:val="24"/>
        </w:rPr>
        <w:t xml:space="preserve">         </w:t>
      </w:r>
      <w:r w:rsidR="002108BA">
        <w:rPr>
          <w:rFonts w:ascii="Arial" w:hAnsi="Arial" w:cs="Arial"/>
          <w:b/>
          <w:szCs w:val="24"/>
        </w:rPr>
        <w:tab/>
      </w:r>
      <w:r w:rsidRPr="0034283D">
        <w:rPr>
          <w:rFonts w:ascii="Arial" w:hAnsi="Arial" w:cs="Arial"/>
          <w:szCs w:val="24"/>
        </w:rPr>
        <w:t>The contents of the paper were noted.</w:t>
      </w:r>
    </w:p>
    <w:p w14:paraId="4200E98D" w14:textId="77777777" w:rsidR="00513299" w:rsidRDefault="00513299" w:rsidP="00C47C83">
      <w:pPr>
        <w:tabs>
          <w:tab w:val="left" w:pos="720"/>
          <w:tab w:val="left" w:pos="1691"/>
        </w:tabs>
        <w:rPr>
          <w:rFonts w:ascii="Arial" w:hAnsi="Arial" w:cs="Arial"/>
          <w:i/>
          <w:szCs w:val="24"/>
        </w:rPr>
      </w:pPr>
    </w:p>
    <w:p w14:paraId="460E6A47" w14:textId="592E62EC" w:rsidR="00FA5E4D" w:rsidRDefault="00513299" w:rsidP="002108BA">
      <w:pPr>
        <w:ind w:firstLine="720"/>
        <w:rPr>
          <w:rFonts w:ascii="Arial" w:hAnsi="Arial" w:cs="Arial"/>
          <w:b/>
          <w:szCs w:val="24"/>
        </w:rPr>
      </w:pPr>
      <w:r>
        <w:rPr>
          <w:rFonts w:ascii="Arial" w:hAnsi="Arial" w:cs="Arial"/>
          <w:b/>
          <w:szCs w:val="24"/>
        </w:rPr>
        <w:t>8</w:t>
      </w:r>
      <w:r w:rsidR="00FA5E4D" w:rsidRPr="005A70FA">
        <w:rPr>
          <w:rFonts w:ascii="Arial" w:hAnsi="Arial" w:cs="Arial"/>
          <w:b/>
          <w:szCs w:val="24"/>
        </w:rPr>
        <w:t>.</w:t>
      </w:r>
      <w:r w:rsidR="00FA5E4D" w:rsidRPr="005A70FA">
        <w:rPr>
          <w:rFonts w:ascii="Arial" w:hAnsi="Arial" w:cs="Arial"/>
          <w:b/>
          <w:szCs w:val="24"/>
        </w:rPr>
        <w:tab/>
        <w:t>Any Other Business</w:t>
      </w:r>
    </w:p>
    <w:p w14:paraId="32716158" w14:textId="77777777" w:rsidR="0034283D" w:rsidRDefault="0034283D" w:rsidP="00FA5E4D">
      <w:pPr>
        <w:rPr>
          <w:rFonts w:ascii="Arial" w:hAnsi="Arial" w:cs="Arial"/>
          <w:b/>
          <w:szCs w:val="24"/>
        </w:rPr>
      </w:pPr>
    </w:p>
    <w:p w14:paraId="42B04DB4" w14:textId="2359F403" w:rsidR="0034283D" w:rsidRDefault="0034283D" w:rsidP="00FA5E4D">
      <w:pPr>
        <w:rPr>
          <w:rFonts w:ascii="Arial" w:hAnsi="Arial" w:cs="Arial"/>
          <w:szCs w:val="24"/>
        </w:rPr>
      </w:pPr>
      <w:r>
        <w:rPr>
          <w:rFonts w:ascii="Arial" w:hAnsi="Arial" w:cs="Arial"/>
          <w:b/>
          <w:szCs w:val="24"/>
        </w:rPr>
        <w:tab/>
      </w:r>
      <w:r w:rsidR="002108BA">
        <w:rPr>
          <w:rFonts w:ascii="Arial" w:hAnsi="Arial" w:cs="Arial"/>
          <w:b/>
          <w:szCs w:val="24"/>
        </w:rPr>
        <w:tab/>
      </w:r>
      <w:r w:rsidRPr="0034283D">
        <w:rPr>
          <w:rFonts w:ascii="Arial" w:hAnsi="Arial" w:cs="Arial"/>
          <w:szCs w:val="24"/>
        </w:rPr>
        <w:t>None.</w:t>
      </w:r>
    </w:p>
    <w:p w14:paraId="32100CE5" w14:textId="77777777" w:rsidR="00FA5E4D" w:rsidRPr="005A70FA" w:rsidRDefault="00FA5E4D" w:rsidP="00FA5E4D">
      <w:pPr>
        <w:rPr>
          <w:rFonts w:ascii="Arial" w:hAnsi="Arial" w:cs="Arial"/>
          <w:b/>
          <w:szCs w:val="24"/>
        </w:rPr>
      </w:pPr>
      <w:r w:rsidRPr="005A70FA">
        <w:rPr>
          <w:rFonts w:ascii="Arial" w:hAnsi="Arial" w:cs="Arial"/>
          <w:b/>
          <w:szCs w:val="24"/>
        </w:rPr>
        <w:tab/>
      </w:r>
    </w:p>
    <w:p w14:paraId="2CCB84A2" w14:textId="2CB8732A" w:rsidR="00B919A7" w:rsidRDefault="003B42EA" w:rsidP="002108BA">
      <w:pPr>
        <w:ind w:firstLine="720"/>
        <w:rPr>
          <w:rFonts w:ascii="Arial" w:hAnsi="Arial" w:cs="Arial"/>
          <w:b/>
          <w:sz w:val="22"/>
          <w:szCs w:val="22"/>
        </w:rPr>
      </w:pPr>
      <w:r>
        <w:rPr>
          <w:rFonts w:ascii="Arial" w:hAnsi="Arial" w:cs="Arial"/>
          <w:b/>
          <w:szCs w:val="24"/>
        </w:rPr>
        <w:t>9</w:t>
      </w:r>
      <w:r w:rsidR="00FA5E4D" w:rsidRPr="005A70FA">
        <w:rPr>
          <w:rFonts w:ascii="Arial" w:hAnsi="Arial" w:cs="Arial"/>
          <w:b/>
          <w:szCs w:val="24"/>
        </w:rPr>
        <w:t>.</w:t>
      </w:r>
      <w:r w:rsidR="00FA5E4D" w:rsidRPr="005A70FA">
        <w:rPr>
          <w:rFonts w:ascii="Arial" w:hAnsi="Arial" w:cs="Arial"/>
          <w:b/>
          <w:szCs w:val="24"/>
        </w:rPr>
        <w:tab/>
        <w:t xml:space="preserve">Date of next meeting </w:t>
      </w:r>
      <w:r w:rsidR="00FA5E4D" w:rsidRPr="005A70FA">
        <w:rPr>
          <w:rFonts w:ascii="Arial" w:hAnsi="Arial" w:cs="Arial"/>
          <w:szCs w:val="24"/>
        </w:rPr>
        <w:t xml:space="preserve">– </w:t>
      </w:r>
      <w:r w:rsidR="00D75C8F" w:rsidRPr="00D75C8F">
        <w:rPr>
          <w:rFonts w:ascii="Arial" w:hAnsi="Arial" w:cs="Arial"/>
          <w:b/>
          <w:szCs w:val="24"/>
          <w:u w:val="single"/>
        </w:rPr>
        <w:t>Monday 25 June</w:t>
      </w:r>
      <w:r w:rsidR="00A267C0" w:rsidRPr="00D75C8F">
        <w:rPr>
          <w:rFonts w:ascii="Arial" w:hAnsi="Arial" w:cs="Arial"/>
          <w:b/>
          <w:szCs w:val="24"/>
          <w:u w:val="single"/>
        </w:rPr>
        <w:t xml:space="preserve"> </w:t>
      </w:r>
      <w:r w:rsidR="00513299" w:rsidRPr="00D75C8F">
        <w:rPr>
          <w:rFonts w:ascii="Arial" w:hAnsi="Arial" w:cs="Arial"/>
          <w:b/>
          <w:szCs w:val="24"/>
          <w:u w:val="single"/>
        </w:rPr>
        <w:t>2018</w:t>
      </w:r>
    </w:p>
    <w:p w14:paraId="16AC13B8" w14:textId="77777777" w:rsidR="00FA5E4D" w:rsidRDefault="00FA5E4D" w:rsidP="00FA5E4D">
      <w:pPr>
        <w:rPr>
          <w:rFonts w:ascii="Arial" w:hAnsi="Arial" w:cs="Arial"/>
          <w:b/>
          <w:sz w:val="22"/>
          <w:szCs w:val="22"/>
        </w:rPr>
      </w:pPr>
    </w:p>
    <w:p w14:paraId="627D3DA7" w14:textId="77777777" w:rsidR="000A6A7B" w:rsidRDefault="000A6A7B"/>
    <w:sectPr w:rsidR="000A6A7B" w:rsidSect="000A6A7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A6144" w14:textId="77777777" w:rsidR="00667C3D" w:rsidRDefault="00667C3D" w:rsidP="00166C6A">
      <w:r>
        <w:separator/>
      </w:r>
    </w:p>
  </w:endnote>
  <w:endnote w:type="continuationSeparator" w:id="0">
    <w:p w14:paraId="0B12DDFA" w14:textId="77777777" w:rsidR="00667C3D" w:rsidRDefault="00667C3D" w:rsidP="0016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949862"/>
      <w:docPartObj>
        <w:docPartGallery w:val="Page Numbers (Bottom of Page)"/>
        <w:docPartUnique/>
      </w:docPartObj>
    </w:sdtPr>
    <w:sdtEndPr>
      <w:rPr>
        <w:noProof/>
      </w:rPr>
    </w:sdtEndPr>
    <w:sdtContent>
      <w:p w14:paraId="55EBE042" w14:textId="0E62DD57" w:rsidR="008837D2" w:rsidRDefault="008837D2">
        <w:pPr>
          <w:pStyle w:val="Footer"/>
          <w:jc w:val="center"/>
        </w:pPr>
        <w:r>
          <w:fldChar w:fldCharType="begin"/>
        </w:r>
        <w:r>
          <w:instrText xml:space="preserve"> PAGE   \* MERGEFORMAT </w:instrText>
        </w:r>
        <w:r>
          <w:fldChar w:fldCharType="separate"/>
        </w:r>
        <w:r w:rsidR="00A075F4">
          <w:rPr>
            <w:noProof/>
          </w:rPr>
          <w:t>1</w:t>
        </w:r>
        <w:r>
          <w:rPr>
            <w:noProof/>
          </w:rPr>
          <w:fldChar w:fldCharType="end"/>
        </w:r>
      </w:p>
    </w:sdtContent>
  </w:sdt>
  <w:p w14:paraId="06303E66" w14:textId="77777777" w:rsidR="00781884" w:rsidRDefault="007818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E0C74" w14:textId="77777777" w:rsidR="00667C3D" w:rsidRDefault="00667C3D" w:rsidP="00166C6A">
      <w:r>
        <w:separator/>
      </w:r>
    </w:p>
  </w:footnote>
  <w:footnote w:type="continuationSeparator" w:id="0">
    <w:p w14:paraId="499C8521" w14:textId="77777777" w:rsidR="00667C3D" w:rsidRDefault="00667C3D" w:rsidP="00166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94314" w14:textId="51D50E02" w:rsidR="00781884" w:rsidRDefault="00C61A90">
    <w:pPr>
      <w:pStyle w:val="Header"/>
    </w:pPr>
    <w:r>
      <w:tab/>
    </w:r>
    <w:r>
      <w:tab/>
      <w:t>Item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12706"/>
    <w:multiLevelType w:val="hybridMultilevel"/>
    <w:tmpl w:val="FF54D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8225937"/>
    <w:multiLevelType w:val="hybridMultilevel"/>
    <w:tmpl w:val="18DE8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4D"/>
    <w:rsid w:val="00003459"/>
    <w:rsid w:val="000038BC"/>
    <w:rsid w:val="00003CEF"/>
    <w:rsid w:val="000040EF"/>
    <w:rsid w:val="0000418A"/>
    <w:rsid w:val="000058AC"/>
    <w:rsid w:val="000062AD"/>
    <w:rsid w:val="0000787B"/>
    <w:rsid w:val="00010EB5"/>
    <w:rsid w:val="0001196B"/>
    <w:rsid w:val="00012230"/>
    <w:rsid w:val="00013E4A"/>
    <w:rsid w:val="00015B36"/>
    <w:rsid w:val="00015D64"/>
    <w:rsid w:val="00017187"/>
    <w:rsid w:val="00017AAE"/>
    <w:rsid w:val="0002017F"/>
    <w:rsid w:val="00020A8A"/>
    <w:rsid w:val="000239ED"/>
    <w:rsid w:val="00023CDB"/>
    <w:rsid w:val="00024C26"/>
    <w:rsid w:val="000256D2"/>
    <w:rsid w:val="0002575C"/>
    <w:rsid w:val="00025F84"/>
    <w:rsid w:val="000335D8"/>
    <w:rsid w:val="0003388A"/>
    <w:rsid w:val="00035902"/>
    <w:rsid w:val="0003606B"/>
    <w:rsid w:val="000363F0"/>
    <w:rsid w:val="00036993"/>
    <w:rsid w:val="00036F0C"/>
    <w:rsid w:val="00037553"/>
    <w:rsid w:val="0003763C"/>
    <w:rsid w:val="00037AC1"/>
    <w:rsid w:val="00037B33"/>
    <w:rsid w:val="00040883"/>
    <w:rsid w:val="000429B3"/>
    <w:rsid w:val="0004444D"/>
    <w:rsid w:val="0004454B"/>
    <w:rsid w:val="00045C28"/>
    <w:rsid w:val="00050416"/>
    <w:rsid w:val="00052605"/>
    <w:rsid w:val="000526CB"/>
    <w:rsid w:val="00054054"/>
    <w:rsid w:val="000548C7"/>
    <w:rsid w:val="00055965"/>
    <w:rsid w:val="00055F9B"/>
    <w:rsid w:val="000562C6"/>
    <w:rsid w:val="00056562"/>
    <w:rsid w:val="00057D2A"/>
    <w:rsid w:val="00057FCC"/>
    <w:rsid w:val="00061E1D"/>
    <w:rsid w:val="000644FF"/>
    <w:rsid w:val="00066026"/>
    <w:rsid w:val="000662BA"/>
    <w:rsid w:val="00066754"/>
    <w:rsid w:val="00066D8D"/>
    <w:rsid w:val="00072007"/>
    <w:rsid w:val="00075F79"/>
    <w:rsid w:val="00076501"/>
    <w:rsid w:val="0007717D"/>
    <w:rsid w:val="0007730C"/>
    <w:rsid w:val="00080343"/>
    <w:rsid w:val="0008277B"/>
    <w:rsid w:val="0008388A"/>
    <w:rsid w:val="00083E5A"/>
    <w:rsid w:val="00084DEF"/>
    <w:rsid w:val="0008646E"/>
    <w:rsid w:val="00086B8C"/>
    <w:rsid w:val="00087D6B"/>
    <w:rsid w:val="000904B2"/>
    <w:rsid w:val="00093169"/>
    <w:rsid w:val="00094733"/>
    <w:rsid w:val="000965F9"/>
    <w:rsid w:val="000966D1"/>
    <w:rsid w:val="000A08DF"/>
    <w:rsid w:val="000A19F4"/>
    <w:rsid w:val="000A1C56"/>
    <w:rsid w:val="000A1C5A"/>
    <w:rsid w:val="000A22B3"/>
    <w:rsid w:val="000A6A7B"/>
    <w:rsid w:val="000A7984"/>
    <w:rsid w:val="000B00B4"/>
    <w:rsid w:val="000B0BD8"/>
    <w:rsid w:val="000B127A"/>
    <w:rsid w:val="000B1A10"/>
    <w:rsid w:val="000B442E"/>
    <w:rsid w:val="000B63B2"/>
    <w:rsid w:val="000C19E6"/>
    <w:rsid w:val="000C1FB4"/>
    <w:rsid w:val="000C2362"/>
    <w:rsid w:val="000C5BEA"/>
    <w:rsid w:val="000C6C5E"/>
    <w:rsid w:val="000C6DBA"/>
    <w:rsid w:val="000C78E7"/>
    <w:rsid w:val="000C7CF0"/>
    <w:rsid w:val="000D0813"/>
    <w:rsid w:val="000D13ED"/>
    <w:rsid w:val="000D51C7"/>
    <w:rsid w:val="000D6326"/>
    <w:rsid w:val="000E1C9B"/>
    <w:rsid w:val="000F0AA2"/>
    <w:rsid w:val="000F11B3"/>
    <w:rsid w:val="000F11FE"/>
    <w:rsid w:val="000F17D8"/>
    <w:rsid w:val="000F297C"/>
    <w:rsid w:val="000F3A7F"/>
    <w:rsid w:val="000F6255"/>
    <w:rsid w:val="000F6A00"/>
    <w:rsid w:val="000F77D2"/>
    <w:rsid w:val="00101A64"/>
    <w:rsid w:val="0010237A"/>
    <w:rsid w:val="0010392A"/>
    <w:rsid w:val="001055DF"/>
    <w:rsid w:val="001060B8"/>
    <w:rsid w:val="001071D4"/>
    <w:rsid w:val="0011090C"/>
    <w:rsid w:val="001124CD"/>
    <w:rsid w:val="0011662C"/>
    <w:rsid w:val="00120FC5"/>
    <w:rsid w:val="001215AA"/>
    <w:rsid w:val="0012197B"/>
    <w:rsid w:val="0012294F"/>
    <w:rsid w:val="001245F9"/>
    <w:rsid w:val="00124D80"/>
    <w:rsid w:val="00130362"/>
    <w:rsid w:val="0013256E"/>
    <w:rsid w:val="00133140"/>
    <w:rsid w:val="0013500C"/>
    <w:rsid w:val="00135C4C"/>
    <w:rsid w:val="00136094"/>
    <w:rsid w:val="00137C17"/>
    <w:rsid w:val="00137F62"/>
    <w:rsid w:val="00140CC1"/>
    <w:rsid w:val="00144FC8"/>
    <w:rsid w:val="00145678"/>
    <w:rsid w:val="001457FE"/>
    <w:rsid w:val="001462E6"/>
    <w:rsid w:val="00146391"/>
    <w:rsid w:val="001473EF"/>
    <w:rsid w:val="00150965"/>
    <w:rsid w:val="00151673"/>
    <w:rsid w:val="001517D5"/>
    <w:rsid w:val="001521EA"/>
    <w:rsid w:val="0015571B"/>
    <w:rsid w:val="00156E43"/>
    <w:rsid w:val="00157F5C"/>
    <w:rsid w:val="0016076D"/>
    <w:rsid w:val="00160E7F"/>
    <w:rsid w:val="00160F79"/>
    <w:rsid w:val="00162ADE"/>
    <w:rsid w:val="00163E53"/>
    <w:rsid w:val="00165974"/>
    <w:rsid w:val="001663D0"/>
    <w:rsid w:val="00166C6A"/>
    <w:rsid w:val="00170ECE"/>
    <w:rsid w:val="00171303"/>
    <w:rsid w:val="00172235"/>
    <w:rsid w:val="00172D58"/>
    <w:rsid w:val="00174C35"/>
    <w:rsid w:val="0017547C"/>
    <w:rsid w:val="00176D46"/>
    <w:rsid w:val="001770A0"/>
    <w:rsid w:val="0018259B"/>
    <w:rsid w:val="001834D7"/>
    <w:rsid w:val="00183693"/>
    <w:rsid w:val="00184777"/>
    <w:rsid w:val="00185390"/>
    <w:rsid w:val="001853BB"/>
    <w:rsid w:val="00187E6E"/>
    <w:rsid w:val="0019141E"/>
    <w:rsid w:val="00192309"/>
    <w:rsid w:val="0019413F"/>
    <w:rsid w:val="00195093"/>
    <w:rsid w:val="00195EC9"/>
    <w:rsid w:val="00196CCE"/>
    <w:rsid w:val="0019724C"/>
    <w:rsid w:val="001972FD"/>
    <w:rsid w:val="00197C27"/>
    <w:rsid w:val="001A2425"/>
    <w:rsid w:val="001A5F8C"/>
    <w:rsid w:val="001A6C47"/>
    <w:rsid w:val="001A74B2"/>
    <w:rsid w:val="001B16DD"/>
    <w:rsid w:val="001B1798"/>
    <w:rsid w:val="001B5E35"/>
    <w:rsid w:val="001B6F10"/>
    <w:rsid w:val="001B7145"/>
    <w:rsid w:val="001C07EF"/>
    <w:rsid w:val="001C0D18"/>
    <w:rsid w:val="001C28FE"/>
    <w:rsid w:val="001C2B5E"/>
    <w:rsid w:val="001C2CEB"/>
    <w:rsid w:val="001C41C4"/>
    <w:rsid w:val="001C42A9"/>
    <w:rsid w:val="001C55F8"/>
    <w:rsid w:val="001C5DA4"/>
    <w:rsid w:val="001C5E54"/>
    <w:rsid w:val="001C6D52"/>
    <w:rsid w:val="001D02FE"/>
    <w:rsid w:val="001D0528"/>
    <w:rsid w:val="001D0BB5"/>
    <w:rsid w:val="001D16C2"/>
    <w:rsid w:val="001D1DE4"/>
    <w:rsid w:val="001D254C"/>
    <w:rsid w:val="001D4349"/>
    <w:rsid w:val="001D44AA"/>
    <w:rsid w:val="001D4DE5"/>
    <w:rsid w:val="001D54C8"/>
    <w:rsid w:val="001D6C99"/>
    <w:rsid w:val="001E1243"/>
    <w:rsid w:val="001E142F"/>
    <w:rsid w:val="001E1BAC"/>
    <w:rsid w:val="001E1F10"/>
    <w:rsid w:val="001E2008"/>
    <w:rsid w:val="001E2072"/>
    <w:rsid w:val="001E2713"/>
    <w:rsid w:val="001E2D57"/>
    <w:rsid w:val="001E32C9"/>
    <w:rsid w:val="001E3488"/>
    <w:rsid w:val="001E39D9"/>
    <w:rsid w:val="001E3F08"/>
    <w:rsid w:val="001E59FA"/>
    <w:rsid w:val="001F08C2"/>
    <w:rsid w:val="001F0B46"/>
    <w:rsid w:val="001F15FF"/>
    <w:rsid w:val="001F1FBF"/>
    <w:rsid w:val="001F34E0"/>
    <w:rsid w:val="001F3965"/>
    <w:rsid w:val="001F4869"/>
    <w:rsid w:val="001F4A29"/>
    <w:rsid w:val="001F7CD2"/>
    <w:rsid w:val="00202EC1"/>
    <w:rsid w:val="002040D7"/>
    <w:rsid w:val="00204611"/>
    <w:rsid w:val="00205CBA"/>
    <w:rsid w:val="00205D9C"/>
    <w:rsid w:val="0021018E"/>
    <w:rsid w:val="002108BA"/>
    <w:rsid w:val="00211721"/>
    <w:rsid w:val="002121B4"/>
    <w:rsid w:val="0021466A"/>
    <w:rsid w:val="00215683"/>
    <w:rsid w:val="00215DCE"/>
    <w:rsid w:val="0022065A"/>
    <w:rsid w:val="00220F34"/>
    <w:rsid w:val="002217B5"/>
    <w:rsid w:val="00221C6F"/>
    <w:rsid w:val="00222207"/>
    <w:rsid w:val="00222407"/>
    <w:rsid w:val="00222618"/>
    <w:rsid w:val="00222A90"/>
    <w:rsid w:val="00224F65"/>
    <w:rsid w:val="002257C2"/>
    <w:rsid w:val="00226444"/>
    <w:rsid w:val="0022717F"/>
    <w:rsid w:val="00227C05"/>
    <w:rsid w:val="00231480"/>
    <w:rsid w:val="00231A3A"/>
    <w:rsid w:val="00234260"/>
    <w:rsid w:val="00234C00"/>
    <w:rsid w:val="002353BC"/>
    <w:rsid w:val="00235456"/>
    <w:rsid w:val="00236607"/>
    <w:rsid w:val="002402D8"/>
    <w:rsid w:val="0024173F"/>
    <w:rsid w:val="00242430"/>
    <w:rsid w:val="00243017"/>
    <w:rsid w:val="00243D43"/>
    <w:rsid w:val="00243E7F"/>
    <w:rsid w:val="0024570B"/>
    <w:rsid w:val="00245A0B"/>
    <w:rsid w:val="0025012C"/>
    <w:rsid w:val="002512DC"/>
    <w:rsid w:val="00253888"/>
    <w:rsid w:val="00253D79"/>
    <w:rsid w:val="00256772"/>
    <w:rsid w:val="00256D5B"/>
    <w:rsid w:val="00256F52"/>
    <w:rsid w:val="00257669"/>
    <w:rsid w:val="002627FA"/>
    <w:rsid w:val="00263492"/>
    <w:rsid w:val="00264307"/>
    <w:rsid w:val="002653B8"/>
    <w:rsid w:val="002653F1"/>
    <w:rsid w:val="00266A5D"/>
    <w:rsid w:val="00272EF1"/>
    <w:rsid w:val="002733CC"/>
    <w:rsid w:val="00274624"/>
    <w:rsid w:val="002747F8"/>
    <w:rsid w:val="002770C7"/>
    <w:rsid w:val="0027757D"/>
    <w:rsid w:val="002775DD"/>
    <w:rsid w:val="00281A00"/>
    <w:rsid w:val="00282191"/>
    <w:rsid w:val="0028226E"/>
    <w:rsid w:val="0028546E"/>
    <w:rsid w:val="00286508"/>
    <w:rsid w:val="00287530"/>
    <w:rsid w:val="00291640"/>
    <w:rsid w:val="00291A7D"/>
    <w:rsid w:val="00292B51"/>
    <w:rsid w:val="002938B4"/>
    <w:rsid w:val="0029406F"/>
    <w:rsid w:val="0029461A"/>
    <w:rsid w:val="00294AB3"/>
    <w:rsid w:val="00296542"/>
    <w:rsid w:val="002A0224"/>
    <w:rsid w:val="002A0AB6"/>
    <w:rsid w:val="002A0D7F"/>
    <w:rsid w:val="002A38E7"/>
    <w:rsid w:val="002A61AD"/>
    <w:rsid w:val="002A6B8B"/>
    <w:rsid w:val="002A79E9"/>
    <w:rsid w:val="002B1049"/>
    <w:rsid w:val="002B12EF"/>
    <w:rsid w:val="002B1332"/>
    <w:rsid w:val="002B14B7"/>
    <w:rsid w:val="002B1A4E"/>
    <w:rsid w:val="002B1DAE"/>
    <w:rsid w:val="002B2FCF"/>
    <w:rsid w:val="002B49F2"/>
    <w:rsid w:val="002C0A16"/>
    <w:rsid w:val="002C159A"/>
    <w:rsid w:val="002C2440"/>
    <w:rsid w:val="002C2BDD"/>
    <w:rsid w:val="002C2BED"/>
    <w:rsid w:val="002C396A"/>
    <w:rsid w:val="002C44E8"/>
    <w:rsid w:val="002C60F7"/>
    <w:rsid w:val="002C7DF2"/>
    <w:rsid w:val="002D0F4C"/>
    <w:rsid w:val="002D1AA4"/>
    <w:rsid w:val="002D4110"/>
    <w:rsid w:val="002D438A"/>
    <w:rsid w:val="002D51C7"/>
    <w:rsid w:val="002D6444"/>
    <w:rsid w:val="002D7299"/>
    <w:rsid w:val="002E09F3"/>
    <w:rsid w:val="002E23F0"/>
    <w:rsid w:val="002E3AE4"/>
    <w:rsid w:val="002E5596"/>
    <w:rsid w:val="002E6CB6"/>
    <w:rsid w:val="002E705C"/>
    <w:rsid w:val="002F066B"/>
    <w:rsid w:val="002F14F5"/>
    <w:rsid w:val="002F19A7"/>
    <w:rsid w:val="002F2D3C"/>
    <w:rsid w:val="002F39BB"/>
    <w:rsid w:val="002F407B"/>
    <w:rsid w:val="002F4E48"/>
    <w:rsid w:val="002F5249"/>
    <w:rsid w:val="002F52BC"/>
    <w:rsid w:val="002F7213"/>
    <w:rsid w:val="002F7C1A"/>
    <w:rsid w:val="0030176B"/>
    <w:rsid w:val="003018C3"/>
    <w:rsid w:val="00301FD7"/>
    <w:rsid w:val="0030209A"/>
    <w:rsid w:val="00302DBE"/>
    <w:rsid w:val="003034E8"/>
    <w:rsid w:val="00304303"/>
    <w:rsid w:val="0030500E"/>
    <w:rsid w:val="003060CE"/>
    <w:rsid w:val="00306561"/>
    <w:rsid w:val="00306A17"/>
    <w:rsid w:val="0030777D"/>
    <w:rsid w:val="00307BE4"/>
    <w:rsid w:val="00310872"/>
    <w:rsid w:val="0031268F"/>
    <w:rsid w:val="0031346F"/>
    <w:rsid w:val="00316D3F"/>
    <w:rsid w:val="00320A71"/>
    <w:rsid w:val="00320C6E"/>
    <w:rsid w:val="00321038"/>
    <w:rsid w:val="003241CC"/>
    <w:rsid w:val="00326B7F"/>
    <w:rsid w:val="00330278"/>
    <w:rsid w:val="003330D3"/>
    <w:rsid w:val="00334ED1"/>
    <w:rsid w:val="00335EDE"/>
    <w:rsid w:val="0033601D"/>
    <w:rsid w:val="003379ED"/>
    <w:rsid w:val="003416F0"/>
    <w:rsid w:val="00341898"/>
    <w:rsid w:val="00341E33"/>
    <w:rsid w:val="00341F41"/>
    <w:rsid w:val="00342120"/>
    <w:rsid w:val="003422B8"/>
    <w:rsid w:val="0034283D"/>
    <w:rsid w:val="003431ED"/>
    <w:rsid w:val="00343AA1"/>
    <w:rsid w:val="00343C35"/>
    <w:rsid w:val="00346226"/>
    <w:rsid w:val="003524B1"/>
    <w:rsid w:val="00354FA6"/>
    <w:rsid w:val="00356E7A"/>
    <w:rsid w:val="00357A1D"/>
    <w:rsid w:val="003631A4"/>
    <w:rsid w:val="003645C4"/>
    <w:rsid w:val="003655F1"/>
    <w:rsid w:val="003709C5"/>
    <w:rsid w:val="00371659"/>
    <w:rsid w:val="00371919"/>
    <w:rsid w:val="00371A90"/>
    <w:rsid w:val="00373188"/>
    <w:rsid w:val="003741C9"/>
    <w:rsid w:val="00377398"/>
    <w:rsid w:val="0038391F"/>
    <w:rsid w:val="00384AF2"/>
    <w:rsid w:val="00385E66"/>
    <w:rsid w:val="00390CE7"/>
    <w:rsid w:val="00391FDC"/>
    <w:rsid w:val="00392A49"/>
    <w:rsid w:val="00393373"/>
    <w:rsid w:val="003935ED"/>
    <w:rsid w:val="003948D7"/>
    <w:rsid w:val="003960CE"/>
    <w:rsid w:val="00396A27"/>
    <w:rsid w:val="00397B67"/>
    <w:rsid w:val="00397E49"/>
    <w:rsid w:val="003A1593"/>
    <w:rsid w:val="003A232D"/>
    <w:rsid w:val="003A5E77"/>
    <w:rsid w:val="003A64F8"/>
    <w:rsid w:val="003A6A8C"/>
    <w:rsid w:val="003A6F0A"/>
    <w:rsid w:val="003B081F"/>
    <w:rsid w:val="003B145A"/>
    <w:rsid w:val="003B175C"/>
    <w:rsid w:val="003B26E5"/>
    <w:rsid w:val="003B34D7"/>
    <w:rsid w:val="003B38EA"/>
    <w:rsid w:val="003B42EA"/>
    <w:rsid w:val="003B6432"/>
    <w:rsid w:val="003B6EDD"/>
    <w:rsid w:val="003C0264"/>
    <w:rsid w:val="003C076C"/>
    <w:rsid w:val="003C08CF"/>
    <w:rsid w:val="003C3C88"/>
    <w:rsid w:val="003C3CA1"/>
    <w:rsid w:val="003C7F38"/>
    <w:rsid w:val="003D0713"/>
    <w:rsid w:val="003D07C8"/>
    <w:rsid w:val="003D0E22"/>
    <w:rsid w:val="003D2247"/>
    <w:rsid w:val="003D25F4"/>
    <w:rsid w:val="003D2827"/>
    <w:rsid w:val="003D29E5"/>
    <w:rsid w:val="003D3BAA"/>
    <w:rsid w:val="003D5EDB"/>
    <w:rsid w:val="003D6D1D"/>
    <w:rsid w:val="003D73D7"/>
    <w:rsid w:val="003E0BDC"/>
    <w:rsid w:val="003E1683"/>
    <w:rsid w:val="003E41E7"/>
    <w:rsid w:val="003E6541"/>
    <w:rsid w:val="003E6CAC"/>
    <w:rsid w:val="003E7FE4"/>
    <w:rsid w:val="003F0248"/>
    <w:rsid w:val="003F34CF"/>
    <w:rsid w:val="003F391A"/>
    <w:rsid w:val="003F5913"/>
    <w:rsid w:val="003F67DA"/>
    <w:rsid w:val="003F73FB"/>
    <w:rsid w:val="003F7CB9"/>
    <w:rsid w:val="004026D4"/>
    <w:rsid w:val="00402719"/>
    <w:rsid w:val="0040462F"/>
    <w:rsid w:val="00406AB6"/>
    <w:rsid w:val="00410385"/>
    <w:rsid w:val="004105C7"/>
    <w:rsid w:val="0041098D"/>
    <w:rsid w:val="00411E0F"/>
    <w:rsid w:val="00417B6C"/>
    <w:rsid w:val="0042061C"/>
    <w:rsid w:val="00421B84"/>
    <w:rsid w:val="004228B9"/>
    <w:rsid w:val="00422A88"/>
    <w:rsid w:val="004243ED"/>
    <w:rsid w:val="00424EE9"/>
    <w:rsid w:val="00424EF9"/>
    <w:rsid w:val="004255D6"/>
    <w:rsid w:val="00426CA0"/>
    <w:rsid w:val="0043103A"/>
    <w:rsid w:val="004333C3"/>
    <w:rsid w:val="0043382B"/>
    <w:rsid w:val="004357B4"/>
    <w:rsid w:val="00436C15"/>
    <w:rsid w:val="00437009"/>
    <w:rsid w:val="00437247"/>
    <w:rsid w:val="00440F30"/>
    <w:rsid w:val="004459E5"/>
    <w:rsid w:val="00447463"/>
    <w:rsid w:val="004475B0"/>
    <w:rsid w:val="004500E9"/>
    <w:rsid w:val="004503B5"/>
    <w:rsid w:val="004529C8"/>
    <w:rsid w:val="00453C54"/>
    <w:rsid w:val="004544D0"/>
    <w:rsid w:val="00454EA7"/>
    <w:rsid w:val="0045572D"/>
    <w:rsid w:val="004564C3"/>
    <w:rsid w:val="004566C1"/>
    <w:rsid w:val="00456B67"/>
    <w:rsid w:val="00456D7A"/>
    <w:rsid w:val="004608BA"/>
    <w:rsid w:val="004618D4"/>
    <w:rsid w:val="0046782B"/>
    <w:rsid w:val="00470FC0"/>
    <w:rsid w:val="00472689"/>
    <w:rsid w:val="00474BFD"/>
    <w:rsid w:val="004809BF"/>
    <w:rsid w:val="00480EFD"/>
    <w:rsid w:val="00481AA2"/>
    <w:rsid w:val="004839EE"/>
    <w:rsid w:val="0048450E"/>
    <w:rsid w:val="00484CC9"/>
    <w:rsid w:val="0048590D"/>
    <w:rsid w:val="00485C7C"/>
    <w:rsid w:val="00486039"/>
    <w:rsid w:val="00486980"/>
    <w:rsid w:val="0049101E"/>
    <w:rsid w:val="00493638"/>
    <w:rsid w:val="00494359"/>
    <w:rsid w:val="0049520B"/>
    <w:rsid w:val="004959F2"/>
    <w:rsid w:val="00495EBB"/>
    <w:rsid w:val="00496019"/>
    <w:rsid w:val="004975AD"/>
    <w:rsid w:val="004A0DBE"/>
    <w:rsid w:val="004A119D"/>
    <w:rsid w:val="004A2161"/>
    <w:rsid w:val="004A4EBF"/>
    <w:rsid w:val="004A6561"/>
    <w:rsid w:val="004A6D3A"/>
    <w:rsid w:val="004B35E3"/>
    <w:rsid w:val="004B708B"/>
    <w:rsid w:val="004B7354"/>
    <w:rsid w:val="004C0CDC"/>
    <w:rsid w:val="004C12C7"/>
    <w:rsid w:val="004C6CDC"/>
    <w:rsid w:val="004C74DB"/>
    <w:rsid w:val="004D1365"/>
    <w:rsid w:val="004D1EA6"/>
    <w:rsid w:val="004D2E8A"/>
    <w:rsid w:val="004E33AB"/>
    <w:rsid w:val="004E3493"/>
    <w:rsid w:val="004E6562"/>
    <w:rsid w:val="004E6977"/>
    <w:rsid w:val="004E69B9"/>
    <w:rsid w:val="004E69C6"/>
    <w:rsid w:val="004E708B"/>
    <w:rsid w:val="004E747F"/>
    <w:rsid w:val="004E79C9"/>
    <w:rsid w:val="004F331F"/>
    <w:rsid w:val="004F365B"/>
    <w:rsid w:val="004F3DA6"/>
    <w:rsid w:val="004F4F43"/>
    <w:rsid w:val="004F57D7"/>
    <w:rsid w:val="004F61A8"/>
    <w:rsid w:val="004F6A32"/>
    <w:rsid w:val="00501703"/>
    <w:rsid w:val="0050200A"/>
    <w:rsid w:val="00507D75"/>
    <w:rsid w:val="00510861"/>
    <w:rsid w:val="0051166F"/>
    <w:rsid w:val="0051188E"/>
    <w:rsid w:val="00513299"/>
    <w:rsid w:val="00513C67"/>
    <w:rsid w:val="00514F9D"/>
    <w:rsid w:val="0051529B"/>
    <w:rsid w:val="005163F8"/>
    <w:rsid w:val="00516654"/>
    <w:rsid w:val="0051789E"/>
    <w:rsid w:val="00520A28"/>
    <w:rsid w:val="00524C9B"/>
    <w:rsid w:val="00525176"/>
    <w:rsid w:val="00525334"/>
    <w:rsid w:val="0052693A"/>
    <w:rsid w:val="00526C4F"/>
    <w:rsid w:val="0053079B"/>
    <w:rsid w:val="005314D0"/>
    <w:rsid w:val="00531699"/>
    <w:rsid w:val="005326E2"/>
    <w:rsid w:val="0053291F"/>
    <w:rsid w:val="00533133"/>
    <w:rsid w:val="00533D21"/>
    <w:rsid w:val="00534465"/>
    <w:rsid w:val="00535374"/>
    <w:rsid w:val="00535B7D"/>
    <w:rsid w:val="00535C79"/>
    <w:rsid w:val="00535DD5"/>
    <w:rsid w:val="00536510"/>
    <w:rsid w:val="005404DC"/>
    <w:rsid w:val="00540EE9"/>
    <w:rsid w:val="005416DE"/>
    <w:rsid w:val="0054410D"/>
    <w:rsid w:val="005448A5"/>
    <w:rsid w:val="00544EE5"/>
    <w:rsid w:val="00546BB1"/>
    <w:rsid w:val="00547328"/>
    <w:rsid w:val="00547700"/>
    <w:rsid w:val="00547E50"/>
    <w:rsid w:val="005510B9"/>
    <w:rsid w:val="0055189C"/>
    <w:rsid w:val="005520C9"/>
    <w:rsid w:val="00552374"/>
    <w:rsid w:val="00552BB5"/>
    <w:rsid w:val="00553454"/>
    <w:rsid w:val="005600A5"/>
    <w:rsid w:val="00560A57"/>
    <w:rsid w:val="005622AB"/>
    <w:rsid w:val="005630C5"/>
    <w:rsid w:val="00564433"/>
    <w:rsid w:val="00567235"/>
    <w:rsid w:val="00572027"/>
    <w:rsid w:val="0057438D"/>
    <w:rsid w:val="005746D7"/>
    <w:rsid w:val="0057484A"/>
    <w:rsid w:val="0057642A"/>
    <w:rsid w:val="00576E61"/>
    <w:rsid w:val="00576EC1"/>
    <w:rsid w:val="00577D4A"/>
    <w:rsid w:val="005823E6"/>
    <w:rsid w:val="00582F7D"/>
    <w:rsid w:val="00584A6A"/>
    <w:rsid w:val="0058762D"/>
    <w:rsid w:val="00587B32"/>
    <w:rsid w:val="005945FD"/>
    <w:rsid w:val="005967F1"/>
    <w:rsid w:val="00597FA3"/>
    <w:rsid w:val="005A1B4F"/>
    <w:rsid w:val="005A6ECC"/>
    <w:rsid w:val="005A70FA"/>
    <w:rsid w:val="005A771E"/>
    <w:rsid w:val="005B18D3"/>
    <w:rsid w:val="005B38F5"/>
    <w:rsid w:val="005B4571"/>
    <w:rsid w:val="005B48D9"/>
    <w:rsid w:val="005B5839"/>
    <w:rsid w:val="005B59AC"/>
    <w:rsid w:val="005B6CB9"/>
    <w:rsid w:val="005C0495"/>
    <w:rsid w:val="005C2099"/>
    <w:rsid w:val="005C4925"/>
    <w:rsid w:val="005C5819"/>
    <w:rsid w:val="005C6643"/>
    <w:rsid w:val="005D0B27"/>
    <w:rsid w:val="005D1D4C"/>
    <w:rsid w:val="005D2203"/>
    <w:rsid w:val="005D258C"/>
    <w:rsid w:val="005D2FBA"/>
    <w:rsid w:val="005D3166"/>
    <w:rsid w:val="005D3C96"/>
    <w:rsid w:val="005D6D7F"/>
    <w:rsid w:val="005E029D"/>
    <w:rsid w:val="005E39F4"/>
    <w:rsid w:val="005E6A60"/>
    <w:rsid w:val="005E7183"/>
    <w:rsid w:val="005F2C0F"/>
    <w:rsid w:val="005F363E"/>
    <w:rsid w:val="005F5094"/>
    <w:rsid w:val="005F66F4"/>
    <w:rsid w:val="005F764B"/>
    <w:rsid w:val="005F76AA"/>
    <w:rsid w:val="00600375"/>
    <w:rsid w:val="006053BF"/>
    <w:rsid w:val="00606760"/>
    <w:rsid w:val="00606A59"/>
    <w:rsid w:val="00606C4D"/>
    <w:rsid w:val="006119CD"/>
    <w:rsid w:val="00612EB3"/>
    <w:rsid w:val="00613442"/>
    <w:rsid w:val="00613AF5"/>
    <w:rsid w:val="00616141"/>
    <w:rsid w:val="00617754"/>
    <w:rsid w:val="006212D3"/>
    <w:rsid w:val="0062196E"/>
    <w:rsid w:val="0062209B"/>
    <w:rsid w:val="0062359A"/>
    <w:rsid w:val="0062413B"/>
    <w:rsid w:val="00624195"/>
    <w:rsid w:val="006245A6"/>
    <w:rsid w:val="00630E58"/>
    <w:rsid w:val="006318DE"/>
    <w:rsid w:val="00631AD6"/>
    <w:rsid w:val="00632DE8"/>
    <w:rsid w:val="006331AA"/>
    <w:rsid w:val="006334FB"/>
    <w:rsid w:val="006344DD"/>
    <w:rsid w:val="00635D1A"/>
    <w:rsid w:val="00636BE4"/>
    <w:rsid w:val="0064013C"/>
    <w:rsid w:val="00640324"/>
    <w:rsid w:val="006414AA"/>
    <w:rsid w:val="00641E65"/>
    <w:rsid w:val="00644825"/>
    <w:rsid w:val="00644E55"/>
    <w:rsid w:val="006450A2"/>
    <w:rsid w:val="00646056"/>
    <w:rsid w:val="0064788F"/>
    <w:rsid w:val="00650561"/>
    <w:rsid w:val="00651CDF"/>
    <w:rsid w:val="00652BAD"/>
    <w:rsid w:val="00655914"/>
    <w:rsid w:val="00655AE2"/>
    <w:rsid w:val="00656405"/>
    <w:rsid w:val="00660477"/>
    <w:rsid w:val="00660A0B"/>
    <w:rsid w:val="0066339E"/>
    <w:rsid w:val="006633B4"/>
    <w:rsid w:val="00663B08"/>
    <w:rsid w:val="006645F9"/>
    <w:rsid w:val="00665B31"/>
    <w:rsid w:val="00667C3D"/>
    <w:rsid w:val="00670E1D"/>
    <w:rsid w:val="00674A1D"/>
    <w:rsid w:val="00674CA6"/>
    <w:rsid w:val="00676BD0"/>
    <w:rsid w:val="006773B1"/>
    <w:rsid w:val="00677546"/>
    <w:rsid w:val="006810FF"/>
    <w:rsid w:val="006820D2"/>
    <w:rsid w:val="00683CE8"/>
    <w:rsid w:val="00684934"/>
    <w:rsid w:val="006859BD"/>
    <w:rsid w:val="00685FB1"/>
    <w:rsid w:val="006866ED"/>
    <w:rsid w:val="00687377"/>
    <w:rsid w:val="006916E1"/>
    <w:rsid w:val="00691DAB"/>
    <w:rsid w:val="00691E69"/>
    <w:rsid w:val="006927C2"/>
    <w:rsid w:val="00692AC7"/>
    <w:rsid w:val="00692B57"/>
    <w:rsid w:val="00692B7C"/>
    <w:rsid w:val="00692E30"/>
    <w:rsid w:val="00694D1E"/>
    <w:rsid w:val="006951FC"/>
    <w:rsid w:val="006954B5"/>
    <w:rsid w:val="006954F1"/>
    <w:rsid w:val="00695ECE"/>
    <w:rsid w:val="006A16F3"/>
    <w:rsid w:val="006A2312"/>
    <w:rsid w:val="006A239A"/>
    <w:rsid w:val="006A346F"/>
    <w:rsid w:val="006A373D"/>
    <w:rsid w:val="006A61DF"/>
    <w:rsid w:val="006A6D66"/>
    <w:rsid w:val="006B0458"/>
    <w:rsid w:val="006B2195"/>
    <w:rsid w:val="006B5000"/>
    <w:rsid w:val="006B560F"/>
    <w:rsid w:val="006B7562"/>
    <w:rsid w:val="006B7E2F"/>
    <w:rsid w:val="006B7E6B"/>
    <w:rsid w:val="006C0332"/>
    <w:rsid w:val="006C1654"/>
    <w:rsid w:val="006C2079"/>
    <w:rsid w:val="006C42EF"/>
    <w:rsid w:val="006C452C"/>
    <w:rsid w:val="006D066B"/>
    <w:rsid w:val="006D0BE8"/>
    <w:rsid w:val="006D186F"/>
    <w:rsid w:val="006D27B4"/>
    <w:rsid w:val="006D27D6"/>
    <w:rsid w:val="006D76CF"/>
    <w:rsid w:val="006D78B3"/>
    <w:rsid w:val="006E02AC"/>
    <w:rsid w:val="006E1A2A"/>
    <w:rsid w:val="006E1D03"/>
    <w:rsid w:val="006E1D1A"/>
    <w:rsid w:val="006E2339"/>
    <w:rsid w:val="006E2636"/>
    <w:rsid w:val="006E3935"/>
    <w:rsid w:val="006E3CC9"/>
    <w:rsid w:val="006E4656"/>
    <w:rsid w:val="006E4ADD"/>
    <w:rsid w:val="006E4FD3"/>
    <w:rsid w:val="006E557F"/>
    <w:rsid w:val="006E60BA"/>
    <w:rsid w:val="006F2AA7"/>
    <w:rsid w:val="006F45A0"/>
    <w:rsid w:val="006F4A88"/>
    <w:rsid w:val="006F7FA6"/>
    <w:rsid w:val="00702659"/>
    <w:rsid w:val="00702AC9"/>
    <w:rsid w:val="0070340A"/>
    <w:rsid w:val="007074F4"/>
    <w:rsid w:val="007079B7"/>
    <w:rsid w:val="007101DE"/>
    <w:rsid w:val="00710752"/>
    <w:rsid w:val="00710BEC"/>
    <w:rsid w:val="00712AB5"/>
    <w:rsid w:val="0071304A"/>
    <w:rsid w:val="007131D8"/>
    <w:rsid w:val="00714432"/>
    <w:rsid w:val="00714D7E"/>
    <w:rsid w:val="0071606E"/>
    <w:rsid w:val="00717B4D"/>
    <w:rsid w:val="00717B4E"/>
    <w:rsid w:val="00720E08"/>
    <w:rsid w:val="007212F6"/>
    <w:rsid w:val="00721C8A"/>
    <w:rsid w:val="007241E4"/>
    <w:rsid w:val="007246B8"/>
    <w:rsid w:val="00726224"/>
    <w:rsid w:val="00726F3C"/>
    <w:rsid w:val="00727D04"/>
    <w:rsid w:val="0073022A"/>
    <w:rsid w:val="0073178D"/>
    <w:rsid w:val="0073238B"/>
    <w:rsid w:val="007341B5"/>
    <w:rsid w:val="007349F5"/>
    <w:rsid w:val="00735DF0"/>
    <w:rsid w:val="0073625E"/>
    <w:rsid w:val="0073629D"/>
    <w:rsid w:val="00736667"/>
    <w:rsid w:val="00736B7B"/>
    <w:rsid w:val="0073745C"/>
    <w:rsid w:val="00737899"/>
    <w:rsid w:val="00737B66"/>
    <w:rsid w:val="00741A61"/>
    <w:rsid w:val="00741BBA"/>
    <w:rsid w:val="0074310D"/>
    <w:rsid w:val="00744221"/>
    <w:rsid w:val="00744ACF"/>
    <w:rsid w:val="0074782F"/>
    <w:rsid w:val="00751FF5"/>
    <w:rsid w:val="0075298F"/>
    <w:rsid w:val="00752B7A"/>
    <w:rsid w:val="00752D14"/>
    <w:rsid w:val="007531A3"/>
    <w:rsid w:val="00753226"/>
    <w:rsid w:val="00753C60"/>
    <w:rsid w:val="00754480"/>
    <w:rsid w:val="007547D3"/>
    <w:rsid w:val="00755211"/>
    <w:rsid w:val="00756B0B"/>
    <w:rsid w:val="00757367"/>
    <w:rsid w:val="00757C30"/>
    <w:rsid w:val="00761A7A"/>
    <w:rsid w:val="00762DFA"/>
    <w:rsid w:val="00762FB1"/>
    <w:rsid w:val="00765194"/>
    <w:rsid w:val="00765D5A"/>
    <w:rsid w:val="00765EEF"/>
    <w:rsid w:val="0076691F"/>
    <w:rsid w:val="007717D0"/>
    <w:rsid w:val="007719A9"/>
    <w:rsid w:val="00772620"/>
    <w:rsid w:val="0077344A"/>
    <w:rsid w:val="00773D46"/>
    <w:rsid w:val="007752A7"/>
    <w:rsid w:val="00775314"/>
    <w:rsid w:val="0077597D"/>
    <w:rsid w:val="007808E3"/>
    <w:rsid w:val="0078114D"/>
    <w:rsid w:val="007817DA"/>
    <w:rsid w:val="00781884"/>
    <w:rsid w:val="007831F8"/>
    <w:rsid w:val="007841A4"/>
    <w:rsid w:val="0078435C"/>
    <w:rsid w:val="0078449D"/>
    <w:rsid w:val="00785648"/>
    <w:rsid w:val="0078567C"/>
    <w:rsid w:val="00791929"/>
    <w:rsid w:val="0079265B"/>
    <w:rsid w:val="00792A9D"/>
    <w:rsid w:val="00793EB3"/>
    <w:rsid w:val="007944A0"/>
    <w:rsid w:val="00794811"/>
    <w:rsid w:val="0079769D"/>
    <w:rsid w:val="0079795F"/>
    <w:rsid w:val="00797FC1"/>
    <w:rsid w:val="007A1C55"/>
    <w:rsid w:val="007A1DDF"/>
    <w:rsid w:val="007A27FA"/>
    <w:rsid w:val="007A2F70"/>
    <w:rsid w:val="007A3935"/>
    <w:rsid w:val="007A393C"/>
    <w:rsid w:val="007A54BB"/>
    <w:rsid w:val="007A72C6"/>
    <w:rsid w:val="007B47DC"/>
    <w:rsid w:val="007B4D2E"/>
    <w:rsid w:val="007B5A1E"/>
    <w:rsid w:val="007B5F83"/>
    <w:rsid w:val="007C0206"/>
    <w:rsid w:val="007C053A"/>
    <w:rsid w:val="007C1E38"/>
    <w:rsid w:val="007C62B5"/>
    <w:rsid w:val="007D11FE"/>
    <w:rsid w:val="007D14CB"/>
    <w:rsid w:val="007D14DE"/>
    <w:rsid w:val="007D3F63"/>
    <w:rsid w:val="007D421B"/>
    <w:rsid w:val="007D46CB"/>
    <w:rsid w:val="007D4B08"/>
    <w:rsid w:val="007D4F67"/>
    <w:rsid w:val="007D6303"/>
    <w:rsid w:val="007D7D08"/>
    <w:rsid w:val="007E077B"/>
    <w:rsid w:val="007E13B6"/>
    <w:rsid w:val="007E182B"/>
    <w:rsid w:val="007E3FF1"/>
    <w:rsid w:val="007E4261"/>
    <w:rsid w:val="007E50DE"/>
    <w:rsid w:val="007E5AA6"/>
    <w:rsid w:val="007E63F2"/>
    <w:rsid w:val="007E709E"/>
    <w:rsid w:val="007F0B48"/>
    <w:rsid w:val="007F1929"/>
    <w:rsid w:val="007F2078"/>
    <w:rsid w:val="007F3A86"/>
    <w:rsid w:val="007F4FF2"/>
    <w:rsid w:val="007F7049"/>
    <w:rsid w:val="0080003F"/>
    <w:rsid w:val="00801502"/>
    <w:rsid w:val="00801A5E"/>
    <w:rsid w:val="00803C2E"/>
    <w:rsid w:val="0080434D"/>
    <w:rsid w:val="0080456F"/>
    <w:rsid w:val="008046C0"/>
    <w:rsid w:val="008050CE"/>
    <w:rsid w:val="0080629F"/>
    <w:rsid w:val="008068C4"/>
    <w:rsid w:val="00810907"/>
    <w:rsid w:val="00810988"/>
    <w:rsid w:val="00816222"/>
    <w:rsid w:val="008163BF"/>
    <w:rsid w:val="00820226"/>
    <w:rsid w:val="008208BE"/>
    <w:rsid w:val="0082443E"/>
    <w:rsid w:val="00824B3D"/>
    <w:rsid w:val="00824D5A"/>
    <w:rsid w:val="00824DA5"/>
    <w:rsid w:val="00825813"/>
    <w:rsid w:val="00825C6A"/>
    <w:rsid w:val="0082628B"/>
    <w:rsid w:val="00827A68"/>
    <w:rsid w:val="00827C77"/>
    <w:rsid w:val="008312E7"/>
    <w:rsid w:val="008355CD"/>
    <w:rsid w:val="00836567"/>
    <w:rsid w:val="008410EA"/>
    <w:rsid w:val="00842729"/>
    <w:rsid w:val="00843BC8"/>
    <w:rsid w:val="0084572D"/>
    <w:rsid w:val="00846D8B"/>
    <w:rsid w:val="00850CBA"/>
    <w:rsid w:val="0085108D"/>
    <w:rsid w:val="00853F0B"/>
    <w:rsid w:val="00854510"/>
    <w:rsid w:val="00854D69"/>
    <w:rsid w:val="008558BB"/>
    <w:rsid w:val="008559F3"/>
    <w:rsid w:val="0085692B"/>
    <w:rsid w:val="00857630"/>
    <w:rsid w:val="00861011"/>
    <w:rsid w:val="00861378"/>
    <w:rsid w:val="008645C5"/>
    <w:rsid w:val="00864EA9"/>
    <w:rsid w:val="00866CFC"/>
    <w:rsid w:val="00866FC7"/>
    <w:rsid w:val="008676EE"/>
    <w:rsid w:val="00870F65"/>
    <w:rsid w:val="0087160A"/>
    <w:rsid w:val="00872A8C"/>
    <w:rsid w:val="00874009"/>
    <w:rsid w:val="0087407F"/>
    <w:rsid w:val="008745D7"/>
    <w:rsid w:val="00877403"/>
    <w:rsid w:val="008779D6"/>
    <w:rsid w:val="00880D84"/>
    <w:rsid w:val="0088154B"/>
    <w:rsid w:val="008837D2"/>
    <w:rsid w:val="0088631A"/>
    <w:rsid w:val="008868C6"/>
    <w:rsid w:val="008875AF"/>
    <w:rsid w:val="00892E68"/>
    <w:rsid w:val="00893FEE"/>
    <w:rsid w:val="00894384"/>
    <w:rsid w:val="00895F53"/>
    <w:rsid w:val="00896130"/>
    <w:rsid w:val="008A23F9"/>
    <w:rsid w:val="008A2E95"/>
    <w:rsid w:val="008A4635"/>
    <w:rsid w:val="008A4F68"/>
    <w:rsid w:val="008A57BC"/>
    <w:rsid w:val="008A6A95"/>
    <w:rsid w:val="008A6FE7"/>
    <w:rsid w:val="008A7F9A"/>
    <w:rsid w:val="008B08B8"/>
    <w:rsid w:val="008B1B81"/>
    <w:rsid w:val="008B4A94"/>
    <w:rsid w:val="008B5DBE"/>
    <w:rsid w:val="008C0F62"/>
    <w:rsid w:val="008C316B"/>
    <w:rsid w:val="008C44ED"/>
    <w:rsid w:val="008C4B0E"/>
    <w:rsid w:val="008C7538"/>
    <w:rsid w:val="008C7927"/>
    <w:rsid w:val="008C7987"/>
    <w:rsid w:val="008D1D82"/>
    <w:rsid w:val="008D2495"/>
    <w:rsid w:val="008D2C43"/>
    <w:rsid w:val="008D3645"/>
    <w:rsid w:val="008D397D"/>
    <w:rsid w:val="008D3D97"/>
    <w:rsid w:val="008D44F8"/>
    <w:rsid w:val="008D60BD"/>
    <w:rsid w:val="008D6274"/>
    <w:rsid w:val="008D6EC7"/>
    <w:rsid w:val="008D7DE6"/>
    <w:rsid w:val="008E1DE7"/>
    <w:rsid w:val="008E1EC3"/>
    <w:rsid w:val="008E2C61"/>
    <w:rsid w:val="008E3154"/>
    <w:rsid w:val="008E3FF4"/>
    <w:rsid w:val="008E48C4"/>
    <w:rsid w:val="008E4DAE"/>
    <w:rsid w:val="008E5D68"/>
    <w:rsid w:val="008F045D"/>
    <w:rsid w:val="008F1409"/>
    <w:rsid w:val="008F2726"/>
    <w:rsid w:val="008F2FDD"/>
    <w:rsid w:val="008F32B7"/>
    <w:rsid w:val="008F46ED"/>
    <w:rsid w:val="008F4B0F"/>
    <w:rsid w:val="008F526E"/>
    <w:rsid w:val="008F5636"/>
    <w:rsid w:val="008F5C98"/>
    <w:rsid w:val="00900657"/>
    <w:rsid w:val="0090195E"/>
    <w:rsid w:val="009019FD"/>
    <w:rsid w:val="00901D11"/>
    <w:rsid w:val="00904650"/>
    <w:rsid w:val="00904835"/>
    <w:rsid w:val="00906D38"/>
    <w:rsid w:val="0091059E"/>
    <w:rsid w:val="0091259F"/>
    <w:rsid w:val="00913609"/>
    <w:rsid w:val="00914240"/>
    <w:rsid w:val="0091462E"/>
    <w:rsid w:val="009156D0"/>
    <w:rsid w:val="00915817"/>
    <w:rsid w:val="0091786F"/>
    <w:rsid w:val="00920D47"/>
    <w:rsid w:val="00922E5B"/>
    <w:rsid w:val="00922EF0"/>
    <w:rsid w:val="00923B0A"/>
    <w:rsid w:val="00924766"/>
    <w:rsid w:val="009254EA"/>
    <w:rsid w:val="00926765"/>
    <w:rsid w:val="00927E23"/>
    <w:rsid w:val="00932395"/>
    <w:rsid w:val="009327A1"/>
    <w:rsid w:val="009353A8"/>
    <w:rsid w:val="00935A32"/>
    <w:rsid w:val="009361FD"/>
    <w:rsid w:val="00936683"/>
    <w:rsid w:val="009374F2"/>
    <w:rsid w:val="00937FC3"/>
    <w:rsid w:val="00940232"/>
    <w:rsid w:val="00941BF3"/>
    <w:rsid w:val="009424E4"/>
    <w:rsid w:val="009436F6"/>
    <w:rsid w:val="00944421"/>
    <w:rsid w:val="00944431"/>
    <w:rsid w:val="00946D11"/>
    <w:rsid w:val="009471D4"/>
    <w:rsid w:val="00950C96"/>
    <w:rsid w:val="00951450"/>
    <w:rsid w:val="00953277"/>
    <w:rsid w:val="00955C55"/>
    <w:rsid w:val="009568F1"/>
    <w:rsid w:val="00963DEA"/>
    <w:rsid w:val="0096625A"/>
    <w:rsid w:val="00972BE0"/>
    <w:rsid w:val="00972D52"/>
    <w:rsid w:val="00974326"/>
    <w:rsid w:val="00975E71"/>
    <w:rsid w:val="00980E57"/>
    <w:rsid w:val="00983826"/>
    <w:rsid w:val="0098413A"/>
    <w:rsid w:val="00985FA9"/>
    <w:rsid w:val="00986E6B"/>
    <w:rsid w:val="009876B3"/>
    <w:rsid w:val="00987793"/>
    <w:rsid w:val="009920C6"/>
    <w:rsid w:val="009921EC"/>
    <w:rsid w:val="009932D3"/>
    <w:rsid w:val="0099567B"/>
    <w:rsid w:val="00995B20"/>
    <w:rsid w:val="009979CB"/>
    <w:rsid w:val="009A0755"/>
    <w:rsid w:val="009A1644"/>
    <w:rsid w:val="009A2591"/>
    <w:rsid w:val="009A371F"/>
    <w:rsid w:val="009A4ED4"/>
    <w:rsid w:val="009B37AC"/>
    <w:rsid w:val="009B56A6"/>
    <w:rsid w:val="009B64BD"/>
    <w:rsid w:val="009B6E89"/>
    <w:rsid w:val="009C2DFF"/>
    <w:rsid w:val="009C3592"/>
    <w:rsid w:val="009C402A"/>
    <w:rsid w:val="009C608F"/>
    <w:rsid w:val="009C65BD"/>
    <w:rsid w:val="009C69CD"/>
    <w:rsid w:val="009C72C9"/>
    <w:rsid w:val="009D002F"/>
    <w:rsid w:val="009D05A1"/>
    <w:rsid w:val="009D2928"/>
    <w:rsid w:val="009D3048"/>
    <w:rsid w:val="009D4BB8"/>
    <w:rsid w:val="009D5AB1"/>
    <w:rsid w:val="009D668E"/>
    <w:rsid w:val="009D7F74"/>
    <w:rsid w:val="009E12E2"/>
    <w:rsid w:val="009E167F"/>
    <w:rsid w:val="009E3698"/>
    <w:rsid w:val="009E3F8A"/>
    <w:rsid w:val="009E514C"/>
    <w:rsid w:val="009E5D01"/>
    <w:rsid w:val="009E61CC"/>
    <w:rsid w:val="009E66E8"/>
    <w:rsid w:val="009E7287"/>
    <w:rsid w:val="009F034D"/>
    <w:rsid w:val="009F054A"/>
    <w:rsid w:val="009F2050"/>
    <w:rsid w:val="009F4EE0"/>
    <w:rsid w:val="009F53DF"/>
    <w:rsid w:val="009F7E40"/>
    <w:rsid w:val="00A00CD6"/>
    <w:rsid w:val="00A01A61"/>
    <w:rsid w:val="00A02295"/>
    <w:rsid w:val="00A037DF"/>
    <w:rsid w:val="00A03AEA"/>
    <w:rsid w:val="00A03C4B"/>
    <w:rsid w:val="00A03F04"/>
    <w:rsid w:val="00A06845"/>
    <w:rsid w:val="00A075F4"/>
    <w:rsid w:val="00A1052D"/>
    <w:rsid w:val="00A108C2"/>
    <w:rsid w:val="00A10A2F"/>
    <w:rsid w:val="00A10BD1"/>
    <w:rsid w:val="00A12C1A"/>
    <w:rsid w:val="00A130E6"/>
    <w:rsid w:val="00A13D54"/>
    <w:rsid w:val="00A146D8"/>
    <w:rsid w:val="00A17773"/>
    <w:rsid w:val="00A21776"/>
    <w:rsid w:val="00A226BA"/>
    <w:rsid w:val="00A227B8"/>
    <w:rsid w:val="00A24280"/>
    <w:rsid w:val="00A242DC"/>
    <w:rsid w:val="00A243AD"/>
    <w:rsid w:val="00A24B31"/>
    <w:rsid w:val="00A2672A"/>
    <w:rsid w:val="00A267C0"/>
    <w:rsid w:val="00A267D2"/>
    <w:rsid w:val="00A2727B"/>
    <w:rsid w:val="00A300A3"/>
    <w:rsid w:val="00A30851"/>
    <w:rsid w:val="00A31F0F"/>
    <w:rsid w:val="00A33FC1"/>
    <w:rsid w:val="00A348D4"/>
    <w:rsid w:val="00A35197"/>
    <w:rsid w:val="00A36CFD"/>
    <w:rsid w:val="00A378D9"/>
    <w:rsid w:val="00A406B2"/>
    <w:rsid w:val="00A41073"/>
    <w:rsid w:val="00A41314"/>
    <w:rsid w:val="00A428F4"/>
    <w:rsid w:val="00A440D8"/>
    <w:rsid w:val="00A44C79"/>
    <w:rsid w:val="00A45D69"/>
    <w:rsid w:val="00A521CF"/>
    <w:rsid w:val="00A52673"/>
    <w:rsid w:val="00A533FB"/>
    <w:rsid w:val="00A5390C"/>
    <w:rsid w:val="00A5756F"/>
    <w:rsid w:val="00A6046B"/>
    <w:rsid w:val="00A61286"/>
    <w:rsid w:val="00A62551"/>
    <w:rsid w:val="00A635BA"/>
    <w:rsid w:val="00A639B3"/>
    <w:rsid w:val="00A647C2"/>
    <w:rsid w:val="00A665A9"/>
    <w:rsid w:val="00A67227"/>
    <w:rsid w:val="00A67ED7"/>
    <w:rsid w:val="00A700CE"/>
    <w:rsid w:val="00A7275F"/>
    <w:rsid w:val="00A7402D"/>
    <w:rsid w:val="00A752E3"/>
    <w:rsid w:val="00A76FC1"/>
    <w:rsid w:val="00A802C8"/>
    <w:rsid w:val="00A80B82"/>
    <w:rsid w:val="00A81654"/>
    <w:rsid w:val="00A81AD3"/>
    <w:rsid w:val="00A86106"/>
    <w:rsid w:val="00A868A9"/>
    <w:rsid w:val="00A92DDD"/>
    <w:rsid w:val="00A930D8"/>
    <w:rsid w:val="00A97E1A"/>
    <w:rsid w:val="00A97F9E"/>
    <w:rsid w:val="00AA0834"/>
    <w:rsid w:val="00AA1976"/>
    <w:rsid w:val="00AA295F"/>
    <w:rsid w:val="00AA2990"/>
    <w:rsid w:val="00AA4FDE"/>
    <w:rsid w:val="00AA78DA"/>
    <w:rsid w:val="00AB2FEE"/>
    <w:rsid w:val="00AB464F"/>
    <w:rsid w:val="00AB506D"/>
    <w:rsid w:val="00AB742A"/>
    <w:rsid w:val="00AB79B0"/>
    <w:rsid w:val="00AC1BA4"/>
    <w:rsid w:val="00AC3782"/>
    <w:rsid w:val="00AC41A6"/>
    <w:rsid w:val="00AC4F77"/>
    <w:rsid w:val="00AC5424"/>
    <w:rsid w:val="00AC647E"/>
    <w:rsid w:val="00AC744E"/>
    <w:rsid w:val="00AD0311"/>
    <w:rsid w:val="00AD20BC"/>
    <w:rsid w:val="00AD3753"/>
    <w:rsid w:val="00AD52B2"/>
    <w:rsid w:val="00AD79CC"/>
    <w:rsid w:val="00AE007B"/>
    <w:rsid w:val="00AE0B84"/>
    <w:rsid w:val="00AE0E2F"/>
    <w:rsid w:val="00AE2592"/>
    <w:rsid w:val="00AE40FC"/>
    <w:rsid w:val="00AE5BDC"/>
    <w:rsid w:val="00AE65E6"/>
    <w:rsid w:val="00AF0DF6"/>
    <w:rsid w:val="00AF13A0"/>
    <w:rsid w:val="00AF2432"/>
    <w:rsid w:val="00AF3AB8"/>
    <w:rsid w:val="00AF4EC0"/>
    <w:rsid w:val="00AF7776"/>
    <w:rsid w:val="00B01C6B"/>
    <w:rsid w:val="00B069F1"/>
    <w:rsid w:val="00B06B43"/>
    <w:rsid w:val="00B10B9F"/>
    <w:rsid w:val="00B110E7"/>
    <w:rsid w:val="00B11474"/>
    <w:rsid w:val="00B11C78"/>
    <w:rsid w:val="00B13F76"/>
    <w:rsid w:val="00B14051"/>
    <w:rsid w:val="00B15C46"/>
    <w:rsid w:val="00B17479"/>
    <w:rsid w:val="00B17630"/>
    <w:rsid w:val="00B176D8"/>
    <w:rsid w:val="00B2105F"/>
    <w:rsid w:val="00B21F17"/>
    <w:rsid w:val="00B2428D"/>
    <w:rsid w:val="00B24B9A"/>
    <w:rsid w:val="00B2564B"/>
    <w:rsid w:val="00B25D23"/>
    <w:rsid w:val="00B3032B"/>
    <w:rsid w:val="00B3126A"/>
    <w:rsid w:val="00B32E63"/>
    <w:rsid w:val="00B35E04"/>
    <w:rsid w:val="00B3743B"/>
    <w:rsid w:val="00B374CD"/>
    <w:rsid w:val="00B40DE4"/>
    <w:rsid w:val="00B418D2"/>
    <w:rsid w:val="00B41FEC"/>
    <w:rsid w:val="00B45AE8"/>
    <w:rsid w:val="00B4636E"/>
    <w:rsid w:val="00B466CC"/>
    <w:rsid w:val="00B46B80"/>
    <w:rsid w:val="00B46F3B"/>
    <w:rsid w:val="00B52783"/>
    <w:rsid w:val="00B55B73"/>
    <w:rsid w:val="00B55EE6"/>
    <w:rsid w:val="00B560D8"/>
    <w:rsid w:val="00B56AD6"/>
    <w:rsid w:val="00B57167"/>
    <w:rsid w:val="00B62BD9"/>
    <w:rsid w:val="00B636C8"/>
    <w:rsid w:val="00B64724"/>
    <w:rsid w:val="00B64CAC"/>
    <w:rsid w:val="00B67BF0"/>
    <w:rsid w:val="00B700A6"/>
    <w:rsid w:val="00B715CA"/>
    <w:rsid w:val="00B73443"/>
    <w:rsid w:val="00B743DC"/>
    <w:rsid w:val="00B8147B"/>
    <w:rsid w:val="00B81490"/>
    <w:rsid w:val="00B82ED1"/>
    <w:rsid w:val="00B83D62"/>
    <w:rsid w:val="00B910A8"/>
    <w:rsid w:val="00B91849"/>
    <w:rsid w:val="00B919A7"/>
    <w:rsid w:val="00B95A8B"/>
    <w:rsid w:val="00BA0495"/>
    <w:rsid w:val="00BA0907"/>
    <w:rsid w:val="00BA14B8"/>
    <w:rsid w:val="00BA4B4B"/>
    <w:rsid w:val="00BA59C7"/>
    <w:rsid w:val="00BA6377"/>
    <w:rsid w:val="00BA6A5B"/>
    <w:rsid w:val="00BA6DED"/>
    <w:rsid w:val="00BA6E0E"/>
    <w:rsid w:val="00BB06EA"/>
    <w:rsid w:val="00BB08B0"/>
    <w:rsid w:val="00BB1EF0"/>
    <w:rsid w:val="00BB246E"/>
    <w:rsid w:val="00BB2DC2"/>
    <w:rsid w:val="00BB3705"/>
    <w:rsid w:val="00BB4DBC"/>
    <w:rsid w:val="00BC07BD"/>
    <w:rsid w:val="00BC0BA8"/>
    <w:rsid w:val="00BC1412"/>
    <w:rsid w:val="00BC1AF0"/>
    <w:rsid w:val="00BC2AA6"/>
    <w:rsid w:val="00BC2ACF"/>
    <w:rsid w:val="00BC415F"/>
    <w:rsid w:val="00BC432A"/>
    <w:rsid w:val="00BC5AE7"/>
    <w:rsid w:val="00BC5B72"/>
    <w:rsid w:val="00BC5BB0"/>
    <w:rsid w:val="00BC7B83"/>
    <w:rsid w:val="00BC7D8F"/>
    <w:rsid w:val="00BD05AB"/>
    <w:rsid w:val="00BD2A20"/>
    <w:rsid w:val="00BD403D"/>
    <w:rsid w:val="00BD4FB2"/>
    <w:rsid w:val="00BD71EA"/>
    <w:rsid w:val="00BD77D9"/>
    <w:rsid w:val="00BE02A6"/>
    <w:rsid w:val="00BE08AA"/>
    <w:rsid w:val="00BE0A9A"/>
    <w:rsid w:val="00BE24D4"/>
    <w:rsid w:val="00BE27DD"/>
    <w:rsid w:val="00BE2CE0"/>
    <w:rsid w:val="00BE37F5"/>
    <w:rsid w:val="00BE76B3"/>
    <w:rsid w:val="00BF1DB5"/>
    <w:rsid w:val="00BF1F67"/>
    <w:rsid w:val="00BF2687"/>
    <w:rsid w:val="00BF4454"/>
    <w:rsid w:val="00BF74E6"/>
    <w:rsid w:val="00C00465"/>
    <w:rsid w:val="00C01ECF"/>
    <w:rsid w:val="00C026F3"/>
    <w:rsid w:val="00C029D1"/>
    <w:rsid w:val="00C0597C"/>
    <w:rsid w:val="00C104BE"/>
    <w:rsid w:val="00C10AE2"/>
    <w:rsid w:val="00C10C1B"/>
    <w:rsid w:val="00C11127"/>
    <w:rsid w:val="00C13694"/>
    <w:rsid w:val="00C14A88"/>
    <w:rsid w:val="00C17AB7"/>
    <w:rsid w:val="00C20F7C"/>
    <w:rsid w:val="00C22A20"/>
    <w:rsid w:val="00C32334"/>
    <w:rsid w:val="00C35872"/>
    <w:rsid w:val="00C35EC7"/>
    <w:rsid w:val="00C36E5A"/>
    <w:rsid w:val="00C37841"/>
    <w:rsid w:val="00C378E4"/>
    <w:rsid w:val="00C37E79"/>
    <w:rsid w:val="00C406A5"/>
    <w:rsid w:val="00C41E68"/>
    <w:rsid w:val="00C42614"/>
    <w:rsid w:val="00C42620"/>
    <w:rsid w:val="00C43A91"/>
    <w:rsid w:val="00C44116"/>
    <w:rsid w:val="00C448B7"/>
    <w:rsid w:val="00C456DF"/>
    <w:rsid w:val="00C45CAA"/>
    <w:rsid w:val="00C45D19"/>
    <w:rsid w:val="00C475EE"/>
    <w:rsid w:val="00C47C83"/>
    <w:rsid w:val="00C50872"/>
    <w:rsid w:val="00C50E34"/>
    <w:rsid w:val="00C518E8"/>
    <w:rsid w:val="00C51B17"/>
    <w:rsid w:val="00C52EB3"/>
    <w:rsid w:val="00C55BAD"/>
    <w:rsid w:val="00C565D9"/>
    <w:rsid w:val="00C60094"/>
    <w:rsid w:val="00C61A90"/>
    <w:rsid w:val="00C61F84"/>
    <w:rsid w:val="00C64FED"/>
    <w:rsid w:val="00C65296"/>
    <w:rsid w:val="00C65A4B"/>
    <w:rsid w:val="00C66EFA"/>
    <w:rsid w:val="00C67BF4"/>
    <w:rsid w:val="00C701B6"/>
    <w:rsid w:val="00C70530"/>
    <w:rsid w:val="00C71737"/>
    <w:rsid w:val="00C7210A"/>
    <w:rsid w:val="00C752E3"/>
    <w:rsid w:val="00C7549E"/>
    <w:rsid w:val="00C759AF"/>
    <w:rsid w:val="00C759B9"/>
    <w:rsid w:val="00C7630A"/>
    <w:rsid w:val="00C772F6"/>
    <w:rsid w:val="00C77AEE"/>
    <w:rsid w:val="00C8061A"/>
    <w:rsid w:val="00C80EA3"/>
    <w:rsid w:val="00C81BC9"/>
    <w:rsid w:val="00C83FB1"/>
    <w:rsid w:val="00C844F7"/>
    <w:rsid w:val="00C85287"/>
    <w:rsid w:val="00C85D9C"/>
    <w:rsid w:val="00C86AC3"/>
    <w:rsid w:val="00C87438"/>
    <w:rsid w:val="00C87720"/>
    <w:rsid w:val="00C9018B"/>
    <w:rsid w:val="00C94D80"/>
    <w:rsid w:val="00C952F4"/>
    <w:rsid w:val="00C95582"/>
    <w:rsid w:val="00C97465"/>
    <w:rsid w:val="00CA0C5D"/>
    <w:rsid w:val="00CA184A"/>
    <w:rsid w:val="00CA18EF"/>
    <w:rsid w:val="00CA1BF5"/>
    <w:rsid w:val="00CA2709"/>
    <w:rsid w:val="00CB2C86"/>
    <w:rsid w:val="00CB33C5"/>
    <w:rsid w:val="00CB67CB"/>
    <w:rsid w:val="00CC0796"/>
    <w:rsid w:val="00CC1085"/>
    <w:rsid w:val="00CC1D13"/>
    <w:rsid w:val="00CC1F02"/>
    <w:rsid w:val="00CC2D68"/>
    <w:rsid w:val="00CC32DE"/>
    <w:rsid w:val="00CC4340"/>
    <w:rsid w:val="00CC5EB2"/>
    <w:rsid w:val="00CC5F25"/>
    <w:rsid w:val="00CC650A"/>
    <w:rsid w:val="00CC6A0A"/>
    <w:rsid w:val="00CC77AC"/>
    <w:rsid w:val="00CD01CE"/>
    <w:rsid w:val="00CD0DF1"/>
    <w:rsid w:val="00CD3380"/>
    <w:rsid w:val="00CD3566"/>
    <w:rsid w:val="00CD42B2"/>
    <w:rsid w:val="00CE0F27"/>
    <w:rsid w:val="00CE2483"/>
    <w:rsid w:val="00CE275C"/>
    <w:rsid w:val="00CE3592"/>
    <w:rsid w:val="00CF14F4"/>
    <w:rsid w:val="00D00551"/>
    <w:rsid w:val="00D0086C"/>
    <w:rsid w:val="00D01B53"/>
    <w:rsid w:val="00D03CE1"/>
    <w:rsid w:val="00D04D94"/>
    <w:rsid w:val="00D04E3B"/>
    <w:rsid w:val="00D05A63"/>
    <w:rsid w:val="00D06F58"/>
    <w:rsid w:val="00D075D2"/>
    <w:rsid w:val="00D11292"/>
    <w:rsid w:val="00D112D4"/>
    <w:rsid w:val="00D113F8"/>
    <w:rsid w:val="00D13279"/>
    <w:rsid w:val="00D1363A"/>
    <w:rsid w:val="00D1390B"/>
    <w:rsid w:val="00D21997"/>
    <w:rsid w:val="00D23D9B"/>
    <w:rsid w:val="00D23F5D"/>
    <w:rsid w:val="00D25017"/>
    <w:rsid w:val="00D26B76"/>
    <w:rsid w:val="00D27D27"/>
    <w:rsid w:val="00D3064C"/>
    <w:rsid w:val="00D30FE0"/>
    <w:rsid w:val="00D342B1"/>
    <w:rsid w:val="00D3516B"/>
    <w:rsid w:val="00D35854"/>
    <w:rsid w:val="00D35CED"/>
    <w:rsid w:val="00D37044"/>
    <w:rsid w:val="00D40980"/>
    <w:rsid w:val="00D410D3"/>
    <w:rsid w:val="00D411D8"/>
    <w:rsid w:val="00D415C6"/>
    <w:rsid w:val="00D41F9D"/>
    <w:rsid w:val="00D42CA7"/>
    <w:rsid w:val="00D4505A"/>
    <w:rsid w:val="00D47398"/>
    <w:rsid w:val="00D50209"/>
    <w:rsid w:val="00D50C49"/>
    <w:rsid w:val="00D51BE9"/>
    <w:rsid w:val="00D52B88"/>
    <w:rsid w:val="00D52D43"/>
    <w:rsid w:val="00D556B1"/>
    <w:rsid w:val="00D56486"/>
    <w:rsid w:val="00D63F37"/>
    <w:rsid w:val="00D65780"/>
    <w:rsid w:val="00D65FD1"/>
    <w:rsid w:val="00D66C26"/>
    <w:rsid w:val="00D705CC"/>
    <w:rsid w:val="00D731D2"/>
    <w:rsid w:val="00D736E8"/>
    <w:rsid w:val="00D74252"/>
    <w:rsid w:val="00D74837"/>
    <w:rsid w:val="00D75C8F"/>
    <w:rsid w:val="00D76010"/>
    <w:rsid w:val="00D76956"/>
    <w:rsid w:val="00D778E5"/>
    <w:rsid w:val="00D8007E"/>
    <w:rsid w:val="00D800A7"/>
    <w:rsid w:val="00D81621"/>
    <w:rsid w:val="00D8346B"/>
    <w:rsid w:val="00D86FCB"/>
    <w:rsid w:val="00D87120"/>
    <w:rsid w:val="00D87B85"/>
    <w:rsid w:val="00D91A6E"/>
    <w:rsid w:val="00D95323"/>
    <w:rsid w:val="00D95AD8"/>
    <w:rsid w:val="00D96BC5"/>
    <w:rsid w:val="00D96D1F"/>
    <w:rsid w:val="00D9710C"/>
    <w:rsid w:val="00DA188E"/>
    <w:rsid w:val="00DA25C8"/>
    <w:rsid w:val="00DA462F"/>
    <w:rsid w:val="00DA5AE3"/>
    <w:rsid w:val="00DB1A2C"/>
    <w:rsid w:val="00DB2535"/>
    <w:rsid w:val="00DB492E"/>
    <w:rsid w:val="00DB50DB"/>
    <w:rsid w:val="00DB51F0"/>
    <w:rsid w:val="00DB619E"/>
    <w:rsid w:val="00DB662A"/>
    <w:rsid w:val="00DB7DA9"/>
    <w:rsid w:val="00DC0179"/>
    <w:rsid w:val="00DC09C9"/>
    <w:rsid w:val="00DC2CB2"/>
    <w:rsid w:val="00DC465C"/>
    <w:rsid w:val="00DC5CF2"/>
    <w:rsid w:val="00DC7E55"/>
    <w:rsid w:val="00DD1861"/>
    <w:rsid w:val="00DD267A"/>
    <w:rsid w:val="00DD2F45"/>
    <w:rsid w:val="00DD3FE0"/>
    <w:rsid w:val="00DD4E2F"/>
    <w:rsid w:val="00DD7DAF"/>
    <w:rsid w:val="00DE0907"/>
    <w:rsid w:val="00DE0A0C"/>
    <w:rsid w:val="00DE0B19"/>
    <w:rsid w:val="00DE107E"/>
    <w:rsid w:val="00DE140D"/>
    <w:rsid w:val="00DE1C3B"/>
    <w:rsid w:val="00DE22FF"/>
    <w:rsid w:val="00DE23FA"/>
    <w:rsid w:val="00DE3A2E"/>
    <w:rsid w:val="00DE48CA"/>
    <w:rsid w:val="00DE50B3"/>
    <w:rsid w:val="00DF0C73"/>
    <w:rsid w:val="00DF0D49"/>
    <w:rsid w:val="00DF3BD0"/>
    <w:rsid w:val="00DF4046"/>
    <w:rsid w:val="00DF5301"/>
    <w:rsid w:val="00DF5453"/>
    <w:rsid w:val="00DF7E2F"/>
    <w:rsid w:val="00E00193"/>
    <w:rsid w:val="00E00516"/>
    <w:rsid w:val="00E01205"/>
    <w:rsid w:val="00E01BB3"/>
    <w:rsid w:val="00E01CC9"/>
    <w:rsid w:val="00E03DCF"/>
    <w:rsid w:val="00E05883"/>
    <w:rsid w:val="00E05AE6"/>
    <w:rsid w:val="00E07CC8"/>
    <w:rsid w:val="00E11DAE"/>
    <w:rsid w:val="00E11F1C"/>
    <w:rsid w:val="00E12F35"/>
    <w:rsid w:val="00E13055"/>
    <w:rsid w:val="00E14397"/>
    <w:rsid w:val="00E156F5"/>
    <w:rsid w:val="00E17BEC"/>
    <w:rsid w:val="00E17CA9"/>
    <w:rsid w:val="00E20092"/>
    <w:rsid w:val="00E2076B"/>
    <w:rsid w:val="00E20868"/>
    <w:rsid w:val="00E20C46"/>
    <w:rsid w:val="00E22601"/>
    <w:rsid w:val="00E23272"/>
    <w:rsid w:val="00E23DB7"/>
    <w:rsid w:val="00E24786"/>
    <w:rsid w:val="00E305B7"/>
    <w:rsid w:val="00E32563"/>
    <w:rsid w:val="00E3257B"/>
    <w:rsid w:val="00E330AA"/>
    <w:rsid w:val="00E34222"/>
    <w:rsid w:val="00E3422E"/>
    <w:rsid w:val="00E34367"/>
    <w:rsid w:val="00E34411"/>
    <w:rsid w:val="00E35654"/>
    <w:rsid w:val="00E35F74"/>
    <w:rsid w:val="00E36FCC"/>
    <w:rsid w:val="00E40C2C"/>
    <w:rsid w:val="00E43894"/>
    <w:rsid w:val="00E44AF8"/>
    <w:rsid w:val="00E459ED"/>
    <w:rsid w:val="00E46410"/>
    <w:rsid w:val="00E46AD9"/>
    <w:rsid w:val="00E46EF9"/>
    <w:rsid w:val="00E476BD"/>
    <w:rsid w:val="00E50037"/>
    <w:rsid w:val="00E51958"/>
    <w:rsid w:val="00E534A3"/>
    <w:rsid w:val="00E544AF"/>
    <w:rsid w:val="00E55ED6"/>
    <w:rsid w:val="00E5698D"/>
    <w:rsid w:val="00E61D03"/>
    <w:rsid w:val="00E62FAA"/>
    <w:rsid w:val="00E64161"/>
    <w:rsid w:val="00E64AB6"/>
    <w:rsid w:val="00E64F24"/>
    <w:rsid w:val="00E66DD1"/>
    <w:rsid w:val="00E67158"/>
    <w:rsid w:val="00E676C8"/>
    <w:rsid w:val="00E67AF2"/>
    <w:rsid w:val="00E74D67"/>
    <w:rsid w:val="00E74EC1"/>
    <w:rsid w:val="00E74F22"/>
    <w:rsid w:val="00E7640F"/>
    <w:rsid w:val="00E77226"/>
    <w:rsid w:val="00E81C06"/>
    <w:rsid w:val="00E81D1D"/>
    <w:rsid w:val="00E84CE6"/>
    <w:rsid w:val="00E8739C"/>
    <w:rsid w:val="00E87F6B"/>
    <w:rsid w:val="00E91501"/>
    <w:rsid w:val="00E93381"/>
    <w:rsid w:val="00E93FB1"/>
    <w:rsid w:val="00E942DC"/>
    <w:rsid w:val="00E94729"/>
    <w:rsid w:val="00E94C7A"/>
    <w:rsid w:val="00E9524C"/>
    <w:rsid w:val="00E973DF"/>
    <w:rsid w:val="00E97854"/>
    <w:rsid w:val="00EA057B"/>
    <w:rsid w:val="00EA1508"/>
    <w:rsid w:val="00EA1CE9"/>
    <w:rsid w:val="00EA23B0"/>
    <w:rsid w:val="00EA2C69"/>
    <w:rsid w:val="00EA2DD6"/>
    <w:rsid w:val="00EA44ED"/>
    <w:rsid w:val="00EA4B25"/>
    <w:rsid w:val="00EA556E"/>
    <w:rsid w:val="00EA6AA9"/>
    <w:rsid w:val="00EA7233"/>
    <w:rsid w:val="00EA7597"/>
    <w:rsid w:val="00EB0B4B"/>
    <w:rsid w:val="00EB2DCD"/>
    <w:rsid w:val="00EB31B8"/>
    <w:rsid w:val="00EB45D3"/>
    <w:rsid w:val="00EB5743"/>
    <w:rsid w:val="00EC06F3"/>
    <w:rsid w:val="00EC15B4"/>
    <w:rsid w:val="00EC37DA"/>
    <w:rsid w:val="00EC4707"/>
    <w:rsid w:val="00EC496F"/>
    <w:rsid w:val="00EC4EDE"/>
    <w:rsid w:val="00EC5926"/>
    <w:rsid w:val="00EC5E7F"/>
    <w:rsid w:val="00EC68AC"/>
    <w:rsid w:val="00EC6C0C"/>
    <w:rsid w:val="00ED026F"/>
    <w:rsid w:val="00ED443D"/>
    <w:rsid w:val="00ED639C"/>
    <w:rsid w:val="00ED68A0"/>
    <w:rsid w:val="00ED7B1F"/>
    <w:rsid w:val="00EE19E9"/>
    <w:rsid w:val="00EE25C2"/>
    <w:rsid w:val="00EE4C29"/>
    <w:rsid w:val="00EE7B94"/>
    <w:rsid w:val="00EF0076"/>
    <w:rsid w:val="00EF155D"/>
    <w:rsid w:val="00EF1A1F"/>
    <w:rsid w:val="00EF2475"/>
    <w:rsid w:val="00EF2F2A"/>
    <w:rsid w:val="00EF42D8"/>
    <w:rsid w:val="00EF5B05"/>
    <w:rsid w:val="00EF6FC9"/>
    <w:rsid w:val="00F004F3"/>
    <w:rsid w:val="00F005CB"/>
    <w:rsid w:val="00F02E56"/>
    <w:rsid w:val="00F03300"/>
    <w:rsid w:val="00F07B82"/>
    <w:rsid w:val="00F10C73"/>
    <w:rsid w:val="00F11180"/>
    <w:rsid w:val="00F12185"/>
    <w:rsid w:val="00F123B9"/>
    <w:rsid w:val="00F13033"/>
    <w:rsid w:val="00F13626"/>
    <w:rsid w:val="00F140DA"/>
    <w:rsid w:val="00F205D0"/>
    <w:rsid w:val="00F20A37"/>
    <w:rsid w:val="00F216E2"/>
    <w:rsid w:val="00F218D5"/>
    <w:rsid w:val="00F22D08"/>
    <w:rsid w:val="00F22DBA"/>
    <w:rsid w:val="00F267C1"/>
    <w:rsid w:val="00F27AC7"/>
    <w:rsid w:val="00F305DD"/>
    <w:rsid w:val="00F316E4"/>
    <w:rsid w:val="00F33345"/>
    <w:rsid w:val="00F340C9"/>
    <w:rsid w:val="00F350E6"/>
    <w:rsid w:val="00F3598D"/>
    <w:rsid w:val="00F361F7"/>
    <w:rsid w:val="00F36D40"/>
    <w:rsid w:val="00F37404"/>
    <w:rsid w:val="00F401B2"/>
    <w:rsid w:val="00F40E14"/>
    <w:rsid w:val="00F43BC6"/>
    <w:rsid w:val="00F43F9A"/>
    <w:rsid w:val="00F45A6B"/>
    <w:rsid w:val="00F469EE"/>
    <w:rsid w:val="00F50D35"/>
    <w:rsid w:val="00F526A3"/>
    <w:rsid w:val="00F52D02"/>
    <w:rsid w:val="00F53547"/>
    <w:rsid w:val="00F560F4"/>
    <w:rsid w:val="00F561A6"/>
    <w:rsid w:val="00F57A06"/>
    <w:rsid w:val="00F57BED"/>
    <w:rsid w:val="00F60511"/>
    <w:rsid w:val="00F6517C"/>
    <w:rsid w:val="00F654DF"/>
    <w:rsid w:val="00F67056"/>
    <w:rsid w:val="00F67305"/>
    <w:rsid w:val="00F709B4"/>
    <w:rsid w:val="00F71096"/>
    <w:rsid w:val="00F7170C"/>
    <w:rsid w:val="00F72CB7"/>
    <w:rsid w:val="00F735A0"/>
    <w:rsid w:val="00F73787"/>
    <w:rsid w:val="00F74B45"/>
    <w:rsid w:val="00F74D3C"/>
    <w:rsid w:val="00F753D3"/>
    <w:rsid w:val="00F76175"/>
    <w:rsid w:val="00F76653"/>
    <w:rsid w:val="00F76C16"/>
    <w:rsid w:val="00F77C3D"/>
    <w:rsid w:val="00F82D73"/>
    <w:rsid w:val="00F8457A"/>
    <w:rsid w:val="00F84FCB"/>
    <w:rsid w:val="00F85E63"/>
    <w:rsid w:val="00F86CBE"/>
    <w:rsid w:val="00F87EF9"/>
    <w:rsid w:val="00F909A2"/>
    <w:rsid w:val="00F90DA2"/>
    <w:rsid w:val="00F943E0"/>
    <w:rsid w:val="00F9468E"/>
    <w:rsid w:val="00F95A5B"/>
    <w:rsid w:val="00F96355"/>
    <w:rsid w:val="00F96A20"/>
    <w:rsid w:val="00F97759"/>
    <w:rsid w:val="00FA413D"/>
    <w:rsid w:val="00FA5E4D"/>
    <w:rsid w:val="00FB2728"/>
    <w:rsid w:val="00FB33CE"/>
    <w:rsid w:val="00FB3D07"/>
    <w:rsid w:val="00FB4782"/>
    <w:rsid w:val="00FB65EE"/>
    <w:rsid w:val="00FB7E44"/>
    <w:rsid w:val="00FC1B7D"/>
    <w:rsid w:val="00FC31C1"/>
    <w:rsid w:val="00FC3467"/>
    <w:rsid w:val="00FC3CDE"/>
    <w:rsid w:val="00FC5276"/>
    <w:rsid w:val="00FC57BF"/>
    <w:rsid w:val="00FC795F"/>
    <w:rsid w:val="00FC7FEC"/>
    <w:rsid w:val="00FD01CA"/>
    <w:rsid w:val="00FD1BC1"/>
    <w:rsid w:val="00FD2187"/>
    <w:rsid w:val="00FD5C2A"/>
    <w:rsid w:val="00FD66CF"/>
    <w:rsid w:val="00FE0462"/>
    <w:rsid w:val="00FE112A"/>
    <w:rsid w:val="00FE1315"/>
    <w:rsid w:val="00FE2AF4"/>
    <w:rsid w:val="00FE53D4"/>
    <w:rsid w:val="00FE6057"/>
    <w:rsid w:val="00FE6DCC"/>
    <w:rsid w:val="00FE70B9"/>
    <w:rsid w:val="00FE73FF"/>
    <w:rsid w:val="00FE7DF8"/>
    <w:rsid w:val="00FF040C"/>
    <w:rsid w:val="00FF11F6"/>
    <w:rsid w:val="00FF172F"/>
    <w:rsid w:val="00FF2BBA"/>
    <w:rsid w:val="00FF3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EC247"/>
  <w15:docId w15:val="{EBEBEACB-73FC-48B9-B777-48FFE828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E4D"/>
    <w:pPr>
      <w:overflowPunct w:val="0"/>
      <w:autoSpaceDE w:val="0"/>
      <w:autoSpaceDN w:val="0"/>
      <w:adjustRightInd w:val="0"/>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0F17D8"/>
    <w:pPr>
      <w:keepNext/>
      <w:keepLines/>
      <w:overflowPunct/>
      <w:autoSpaceDE/>
      <w:autoSpaceDN/>
      <w:adjustRightInd/>
      <w:spacing w:before="480" w:line="276" w:lineRule="auto"/>
      <w:outlineLvl w:val="0"/>
    </w:pPr>
    <w:rPr>
      <w:rFonts w:asciiTheme="majorHAnsi" w:eastAsiaTheme="majorEastAsia" w:hAnsiTheme="majorHAnsi"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C6A"/>
    <w:pPr>
      <w:tabs>
        <w:tab w:val="center" w:pos="4513"/>
        <w:tab w:val="right" w:pos="9026"/>
      </w:tabs>
    </w:pPr>
  </w:style>
  <w:style w:type="character" w:customStyle="1" w:styleId="HeaderChar">
    <w:name w:val="Header Char"/>
    <w:basedOn w:val="DefaultParagraphFont"/>
    <w:link w:val="Header"/>
    <w:uiPriority w:val="99"/>
    <w:rsid w:val="00166C6A"/>
    <w:rPr>
      <w:rFonts w:ascii="Times New Roman" w:eastAsia="Times New Roman" w:hAnsi="Times New Roman" w:cs="Times New Roman"/>
      <w:szCs w:val="20"/>
    </w:rPr>
  </w:style>
  <w:style w:type="paragraph" w:styleId="Footer">
    <w:name w:val="footer"/>
    <w:basedOn w:val="Normal"/>
    <w:link w:val="FooterChar"/>
    <w:uiPriority w:val="99"/>
    <w:unhideWhenUsed/>
    <w:rsid w:val="00166C6A"/>
    <w:pPr>
      <w:tabs>
        <w:tab w:val="center" w:pos="4513"/>
        <w:tab w:val="right" w:pos="9026"/>
      </w:tabs>
    </w:pPr>
  </w:style>
  <w:style w:type="character" w:customStyle="1" w:styleId="FooterChar">
    <w:name w:val="Footer Char"/>
    <w:basedOn w:val="DefaultParagraphFont"/>
    <w:link w:val="Footer"/>
    <w:uiPriority w:val="99"/>
    <w:rsid w:val="00166C6A"/>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0F17D8"/>
    <w:rPr>
      <w:rFonts w:asciiTheme="majorHAnsi" w:eastAsiaTheme="majorEastAsia" w:hAnsiTheme="majorHAnsi" w:cstheme="majorBidi"/>
      <w:b/>
      <w:bCs/>
      <w:sz w:val="32"/>
      <w:szCs w:val="28"/>
    </w:rPr>
  </w:style>
  <w:style w:type="paragraph" w:styleId="ListParagraph">
    <w:name w:val="List Paragraph"/>
    <w:basedOn w:val="Normal"/>
    <w:uiPriority w:val="34"/>
    <w:qFormat/>
    <w:rsid w:val="005A70FA"/>
    <w:pPr>
      <w:overflowPunct/>
      <w:autoSpaceDE/>
      <w:autoSpaceDN/>
      <w:adjustRightInd/>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DC5C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CF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41898"/>
    <w:rPr>
      <w:sz w:val="16"/>
      <w:szCs w:val="16"/>
    </w:rPr>
  </w:style>
  <w:style w:type="paragraph" w:styleId="CommentText">
    <w:name w:val="annotation text"/>
    <w:basedOn w:val="Normal"/>
    <w:link w:val="CommentTextChar"/>
    <w:uiPriority w:val="99"/>
    <w:semiHidden/>
    <w:unhideWhenUsed/>
    <w:rsid w:val="00341898"/>
    <w:rPr>
      <w:sz w:val="20"/>
    </w:rPr>
  </w:style>
  <w:style w:type="character" w:customStyle="1" w:styleId="CommentTextChar">
    <w:name w:val="Comment Text Char"/>
    <w:basedOn w:val="DefaultParagraphFont"/>
    <w:link w:val="CommentText"/>
    <w:uiPriority w:val="99"/>
    <w:semiHidden/>
    <w:rsid w:val="003418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1898"/>
    <w:rPr>
      <w:b/>
      <w:bCs/>
    </w:rPr>
  </w:style>
  <w:style w:type="character" w:customStyle="1" w:styleId="CommentSubjectChar">
    <w:name w:val="Comment Subject Char"/>
    <w:basedOn w:val="CommentTextChar"/>
    <w:link w:val="CommentSubject"/>
    <w:uiPriority w:val="99"/>
    <w:semiHidden/>
    <w:rsid w:val="0034189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E0462"/>
    <w:rPr>
      <w:color w:val="0000FF" w:themeColor="hyperlink"/>
      <w:u w:val="single"/>
    </w:rPr>
  </w:style>
  <w:style w:type="character" w:styleId="FollowedHyperlink">
    <w:name w:val="FollowedHyperlink"/>
    <w:basedOn w:val="DefaultParagraphFont"/>
    <w:uiPriority w:val="99"/>
    <w:semiHidden/>
    <w:unhideWhenUsed/>
    <w:rsid w:val="00FE0462"/>
    <w:rPr>
      <w:color w:val="800080" w:themeColor="followedHyperlink"/>
      <w:u w:val="single"/>
    </w:rPr>
  </w:style>
  <w:style w:type="table" w:styleId="TableGrid">
    <w:name w:val="Table Grid"/>
    <w:basedOn w:val="TableNormal"/>
    <w:uiPriority w:val="59"/>
    <w:rsid w:val="00D55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8757">
      <w:bodyDiv w:val="1"/>
      <w:marLeft w:val="0"/>
      <w:marRight w:val="0"/>
      <w:marTop w:val="0"/>
      <w:marBottom w:val="0"/>
      <w:divBdr>
        <w:top w:val="none" w:sz="0" w:space="0" w:color="auto"/>
        <w:left w:val="none" w:sz="0" w:space="0" w:color="auto"/>
        <w:bottom w:val="none" w:sz="0" w:space="0" w:color="auto"/>
        <w:right w:val="none" w:sz="0" w:space="0" w:color="auto"/>
      </w:divBdr>
    </w:div>
    <w:div w:id="446628298">
      <w:bodyDiv w:val="1"/>
      <w:marLeft w:val="0"/>
      <w:marRight w:val="0"/>
      <w:marTop w:val="0"/>
      <w:marBottom w:val="0"/>
      <w:divBdr>
        <w:top w:val="none" w:sz="0" w:space="0" w:color="auto"/>
        <w:left w:val="none" w:sz="0" w:space="0" w:color="auto"/>
        <w:bottom w:val="none" w:sz="0" w:space="0" w:color="auto"/>
        <w:right w:val="none" w:sz="0" w:space="0" w:color="auto"/>
      </w:divBdr>
    </w:div>
    <w:div w:id="682754601">
      <w:bodyDiv w:val="1"/>
      <w:marLeft w:val="0"/>
      <w:marRight w:val="0"/>
      <w:marTop w:val="0"/>
      <w:marBottom w:val="0"/>
      <w:divBdr>
        <w:top w:val="none" w:sz="0" w:space="0" w:color="auto"/>
        <w:left w:val="none" w:sz="0" w:space="0" w:color="auto"/>
        <w:bottom w:val="none" w:sz="0" w:space="0" w:color="auto"/>
        <w:right w:val="none" w:sz="0" w:space="0" w:color="auto"/>
      </w:divBdr>
    </w:div>
    <w:div w:id="839780995">
      <w:bodyDiv w:val="1"/>
      <w:marLeft w:val="0"/>
      <w:marRight w:val="0"/>
      <w:marTop w:val="0"/>
      <w:marBottom w:val="0"/>
      <w:divBdr>
        <w:top w:val="none" w:sz="0" w:space="0" w:color="auto"/>
        <w:left w:val="none" w:sz="0" w:space="0" w:color="auto"/>
        <w:bottom w:val="none" w:sz="0" w:space="0" w:color="auto"/>
        <w:right w:val="none" w:sz="0" w:space="0" w:color="auto"/>
      </w:divBdr>
    </w:div>
    <w:div w:id="1322655550">
      <w:bodyDiv w:val="1"/>
      <w:marLeft w:val="0"/>
      <w:marRight w:val="0"/>
      <w:marTop w:val="0"/>
      <w:marBottom w:val="0"/>
      <w:divBdr>
        <w:top w:val="none" w:sz="0" w:space="0" w:color="auto"/>
        <w:left w:val="none" w:sz="0" w:space="0" w:color="auto"/>
        <w:bottom w:val="none" w:sz="0" w:space="0" w:color="auto"/>
        <w:right w:val="none" w:sz="0" w:space="0" w:color="auto"/>
      </w:divBdr>
    </w:div>
    <w:div w:id="1870531966">
      <w:bodyDiv w:val="1"/>
      <w:marLeft w:val="0"/>
      <w:marRight w:val="0"/>
      <w:marTop w:val="0"/>
      <w:marBottom w:val="0"/>
      <w:divBdr>
        <w:top w:val="none" w:sz="0" w:space="0" w:color="auto"/>
        <w:left w:val="none" w:sz="0" w:space="0" w:color="auto"/>
        <w:bottom w:val="none" w:sz="0" w:space="0" w:color="auto"/>
        <w:right w:val="none" w:sz="0" w:space="0" w:color="auto"/>
      </w:divBdr>
    </w:div>
    <w:div w:id="210017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Agenda 290817</vt:lpstr>
    </vt:vector>
  </TitlesOfParts>
  <Company/>
  <LinksUpToDate>false</LinksUpToDate>
  <CharactersWithSpaces>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290817</dc:title>
  <dc:creator>katrina.thomson</dc:creator>
  <dc:description>Agenda</dc:description>
  <cp:lastModifiedBy>Georgina Hill</cp:lastModifiedBy>
  <cp:revision>2</cp:revision>
  <cp:lastPrinted>2018-02-21T11:24:00Z</cp:lastPrinted>
  <dcterms:created xsi:type="dcterms:W3CDTF">2018-07-02T07:54:00Z</dcterms:created>
  <dcterms:modified xsi:type="dcterms:W3CDTF">2018-07-02T07:54:00Z</dcterms:modified>
</cp:coreProperties>
</file>